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5E4" w:rsidRDefault="000065E4" w:rsidP="00631C31">
      <w:pPr>
        <w:pStyle w:val="BodyText"/>
        <w:spacing w:after="0"/>
        <w:rPr>
          <w:rFonts w:ascii="Arial" w:hAnsi="Arial" w:cs="Arial"/>
          <w:b/>
          <w:sz w:val="40"/>
        </w:rPr>
      </w:pPr>
    </w:p>
    <w:p w:rsidR="00631C31" w:rsidRDefault="00631C31" w:rsidP="000065E4">
      <w:pPr>
        <w:pStyle w:val="BodyText"/>
        <w:spacing w:after="0"/>
        <w:jc w:val="center"/>
        <w:rPr>
          <w:rFonts w:ascii="Arial" w:hAnsi="Arial" w:cs="Arial"/>
          <w:b/>
          <w:sz w:val="36"/>
        </w:rPr>
      </w:pPr>
    </w:p>
    <w:p w:rsidR="000065E4" w:rsidRDefault="00E13108" w:rsidP="000065E4">
      <w:pPr>
        <w:pStyle w:val="BodyText"/>
        <w:spacing w:after="0"/>
        <w:jc w:val="center"/>
        <w:rPr>
          <w:rFonts w:ascii="Arial" w:hAnsi="Arial" w:cs="Arial"/>
          <w:b/>
          <w:sz w:val="40"/>
        </w:rPr>
      </w:pPr>
      <w:r>
        <w:rPr>
          <w:rFonts w:ascii="Arial" w:hAnsi="Arial" w:cs="Arial"/>
          <w:b/>
          <w:sz w:val="40"/>
        </w:rPr>
        <w:t>DOC</w:t>
      </w:r>
      <w:r w:rsidR="000065E4" w:rsidRPr="000065E4">
        <w:rPr>
          <w:rFonts w:ascii="Arial" w:hAnsi="Arial" w:cs="Arial"/>
          <w:b/>
          <w:sz w:val="40"/>
        </w:rPr>
        <w:t>FRM00</w:t>
      </w:r>
      <w:r w:rsidR="00A14BCD">
        <w:rPr>
          <w:rFonts w:ascii="Arial" w:hAnsi="Arial" w:cs="Arial"/>
          <w:b/>
          <w:sz w:val="40"/>
        </w:rPr>
        <w:t>2</w:t>
      </w:r>
      <w:r w:rsidR="000065E4" w:rsidRPr="000065E4">
        <w:rPr>
          <w:rFonts w:ascii="Arial" w:hAnsi="Arial" w:cs="Arial"/>
          <w:b/>
          <w:sz w:val="40"/>
        </w:rPr>
        <w:t xml:space="preserve"> – </w:t>
      </w:r>
      <w:r w:rsidR="00A14BCD">
        <w:rPr>
          <w:rFonts w:ascii="Arial" w:hAnsi="Arial" w:cs="Arial"/>
          <w:b/>
          <w:sz w:val="40"/>
        </w:rPr>
        <w:t>Vehicle Policy</w:t>
      </w:r>
    </w:p>
    <w:p w:rsidR="00A14BCD" w:rsidRPr="00032E7A" w:rsidRDefault="00A14BCD" w:rsidP="00A14BCD">
      <w:pPr>
        <w:pStyle w:val="BodyText"/>
        <w:spacing w:after="0"/>
        <w:rPr>
          <w:rFonts w:cstheme="minorHAnsi"/>
          <w:b/>
          <w:sz w:val="24"/>
          <w:szCs w:val="24"/>
        </w:rPr>
      </w:pPr>
    </w:p>
    <w:p w:rsidR="00A14BCD" w:rsidRPr="00032E7A" w:rsidRDefault="00A14BCD" w:rsidP="00032E7A">
      <w:pPr>
        <w:pStyle w:val="Level1Legal"/>
        <w:numPr>
          <w:ilvl w:val="0"/>
          <w:numId w:val="0"/>
        </w:numPr>
        <w:spacing w:after="0"/>
        <w:rPr>
          <w:rFonts w:asciiTheme="minorHAnsi" w:hAnsiTheme="minorHAnsi" w:cstheme="minorHAnsi"/>
          <w:bCs w:val="0"/>
          <w:caps w:val="0"/>
          <w:sz w:val="32"/>
          <w:lang w:val="en-AU"/>
        </w:rPr>
      </w:pPr>
      <w:r w:rsidRPr="00032E7A">
        <w:rPr>
          <w:rFonts w:asciiTheme="minorHAnsi" w:hAnsiTheme="minorHAnsi" w:cstheme="minorHAnsi"/>
          <w:bCs w:val="0"/>
          <w:caps w:val="0"/>
          <w:sz w:val="32"/>
          <w:lang w:val="en-AU"/>
        </w:rPr>
        <w:t>Introduction</w:t>
      </w:r>
    </w:p>
    <w:p w:rsidR="00A14BCD" w:rsidRPr="00032E7A" w:rsidRDefault="00A14BCD" w:rsidP="00032E7A">
      <w:pPr>
        <w:pStyle w:val="Level2Legal"/>
        <w:numPr>
          <w:ilvl w:val="0"/>
          <w:numId w:val="0"/>
        </w:numPr>
        <w:spacing w:after="0"/>
        <w:rPr>
          <w:rFonts w:asciiTheme="minorHAnsi" w:hAnsiTheme="minorHAnsi" w:cstheme="minorHAnsi"/>
          <w:sz w:val="24"/>
          <w:szCs w:val="24"/>
        </w:rPr>
      </w:pPr>
      <w:r w:rsidRPr="00032E7A">
        <w:rPr>
          <w:rFonts w:asciiTheme="minorHAnsi" w:hAnsiTheme="minorHAnsi" w:cstheme="minorHAnsi"/>
          <w:sz w:val="24"/>
          <w:szCs w:val="24"/>
        </w:rPr>
        <w:t xml:space="preserve">This Policy applies </w:t>
      </w:r>
      <w:proofErr w:type="gramStart"/>
      <w:r w:rsidR="002B44B5">
        <w:rPr>
          <w:rFonts w:asciiTheme="minorHAnsi" w:hAnsiTheme="minorHAnsi" w:cstheme="minorHAnsi"/>
          <w:sz w:val="24"/>
          <w:szCs w:val="24"/>
        </w:rPr>
        <w:t>to</w:t>
      </w:r>
      <w:proofErr w:type="gramEnd"/>
      <w:r w:rsidR="002B44B5">
        <w:rPr>
          <w:rFonts w:asciiTheme="minorHAnsi" w:hAnsiTheme="minorHAnsi" w:cstheme="minorHAnsi"/>
          <w:sz w:val="24"/>
          <w:szCs w:val="24"/>
        </w:rPr>
        <w:t xml:space="preserve"> </w:t>
      </w:r>
      <w:r w:rsidRPr="00032E7A">
        <w:rPr>
          <w:rFonts w:asciiTheme="minorHAnsi" w:hAnsiTheme="minorHAnsi" w:cstheme="minorHAnsi"/>
          <w:sz w:val="24"/>
          <w:szCs w:val="24"/>
        </w:rPr>
        <w:t>casual, part-time and full-time employees of YBE.</w:t>
      </w:r>
    </w:p>
    <w:p w:rsidR="00032E7A" w:rsidRPr="00032E7A" w:rsidRDefault="00032E7A" w:rsidP="00032E7A">
      <w:pPr>
        <w:pStyle w:val="Heading1"/>
        <w:spacing w:after="0"/>
        <w:ind w:left="0"/>
        <w:rPr>
          <w:rFonts w:asciiTheme="minorHAnsi" w:hAnsiTheme="minorHAnsi" w:cstheme="minorHAnsi"/>
          <w:sz w:val="24"/>
          <w:szCs w:val="24"/>
        </w:rPr>
      </w:pPr>
    </w:p>
    <w:p w:rsidR="00A14BCD" w:rsidRPr="00032E7A" w:rsidRDefault="00A14BCD" w:rsidP="00032E7A">
      <w:pPr>
        <w:pStyle w:val="Heading1"/>
        <w:spacing w:after="0"/>
        <w:ind w:left="0"/>
        <w:rPr>
          <w:rFonts w:asciiTheme="minorHAnsi" w:hAnsiTheme="minorHAnsi" w:cstheme="minorHAnsi"/>
          <w:b/>
          <w:sz w:val="32"/>
          <w:szCs w:val="24"/>
        </w:rPr>
      </w:pPr>
      <w:r w:rsidRPr="00032E7A">
        <w:rPr>
          <w:rFonts w:asciiTheme="minorHAnsi" w:hAnsiTheme="minorHAnsi" w:cstheme="minorHAnsi"/>
          <w:b/>
          <w:sz w:val="32"/>
          <w:szCs w:val="24"/>
        </w:rPr>
        <w:t>Statement of Authority</w:t>
      </w:r>
    </w:p>
    <w:p w:rsidR="00A14BCD" w:rsidRPr="00032E7A" w:rsidRDefault="00A14BCD" w:rsidP="00032E7A">
      <w:pPr>
        <w:pStyle w:val="Level2Legal"/>
        <w:numPr>
          <w:ilvl w:val="0"/>
          <w:numId w:val="0"/>
        </w:numPr>
        <w:spacing w:after="0"/>
        <w:rPr>
          <w:rFonts w:asciiTheme="minorHAnsi" w:hAnsiTheme="minorHAnsi" w:cstheme="minorHAnsi"/>
          <w:sz w:val="24"/>
          <w:szCs w:val="24"/>
        </w:rPr>
      </w:pPr>
      <w:r w:rsidRPr="00032E7A">
        <w:rPr>
          <w:rFonts w:asciiTheme="minorHAnsi" w:hAnsiTheme="minorHAnsi" w:cstheme="minorHAnsi"/>
          <w:sz w:val="24"/>
          <w:szCs w:val="24"/>
        </w:rPr>
        <w:t xml:space="preserve">This Policy outlines the conditions and obligations of </w:t>
      </w:r>
      <w:bookmarkStart w:id="0" w:name="LongEmployerName1"/>
      <w:r w:rsidRPr="00032E7A">
        <w:rPr>
          <w:rFonts w:asciiTheme="minorHAnsi" w:hAnsiTheme="minorHAnsi" w:cstheme="minorHAnsi"/>
          <w:sz w:val="24"/>
          <w:szCs w:val="24"/>
        </w:rPr>
        <w:t xml:space="preserve">YBE (2) Pty </w:t>
      </w:r>
      <w:bookmarkEnd w:id="0"/>
      <w:r w:rsidR="00D62325" w:rsidRPr="00032E7A">
        <w:rPr>
          <w:rFonts w:asciiTheme="minorHAnsi" w:hAnsiTheme="minorHAnsi" w:cstheme="minorHAnsi"/>
          <w:sz w:val="24"/>
          <w:szCs w:val="24"/>
        </w:rPr>
        <w:t>Ltd.’s</w:t>
      </w:r>
      <w:r w:rsidRPr="00032E7A">
        <w:rPr>
          <w:rFonts w:asciiTheme="minorHAnsi" w:hAnsiTheme="minorHAnsi" w:cstheme="minorHAnsi"/>
          <w:sz w:val="24"/>
          <w:szCs w:val="24"/>
        </w:rPr>
        <w:t xml:space="preserve"> (‘</w:t>
      </w:r>
      <w:bookmarkStart w:id="1" w:name="ShortEmployerName1"/>
      <w:r w:rsidRPr="00032E7A">
        <w:rPr>
          <w:rFonts w:asciiTheme="minorHAnsi" w:hAnsiTheme="minorHAnsi" w:cstheme="minorHAnsi"/>
          <w:sz w:val="24"/>
          <w:szCs w:val="24"/>
        </w:rPr>
        <w:t>YBE</w:t>
      </w:r>
      <w:bookmarkEnd w:id="1"/>
      <w:r w:rsidRPr="00032E7A">
        <w:rPr>
          <w:rFonts w:asciiTheme="minorHAnsi" w:hAnsiTheme="minorHAnsi" w:cstheme="minorHAnsi"/>
          <w:sz w:val="24"/>
          <w:szCs w:val="24"/>
        </w:rPr>
        <w:t>’) employees use of vehicles provided by YBE.</w:t>
      </w:r>
    </w:p>
    <w:p w:rsidR="00032E7A" w:rsidRDefault="00032E7A" w:rsidP="00032E7A">
      <w:pPr>
        <w:pStyle w:val="Level2Legal"/>
        <w:numPr>
          <w:ilvl w:val="0"/>
          <w:numId w:val="0"/>
        </w:numPr>
        <w:spacing w:after="0"/>
        <w:rPr>
          <w:rFonts w:asciiTheme="minorHAnsi" w:hAnsiTheme="minorHAnsi" w:cstheme="minorHAnsi"/>
          <w:sz w:val="24"/>
          <w:szCs w:val="24"/>
        </w:rPr>
      </w:pPr>
    </w:p>
    <w:p w:rsidR="00A14BCD" w:rsidRPr="00032E7A" w:rsidRDefault="00A14BCD" w:rsidP="00032E7A">
      <w:pPr>
        <w:pStyle w:val="Level2Legal"/>
        <w:numPr>
          <w:ilvl w:val="0"/>
          <w:numId w:val="0"/>
        </w:numPr>
        <w:spacing w:after="0"/>
        <w:rPr>
          <w:rFonts w:asciiTheme="minorHAnsi" w:hAnsiTheme="minorHAnsi" w:cstheme="minorHAnsi"/>
          <w:sz w:val="24"/>
          <w:szCs w:val="24"/>
        </w:rPr>
      </w:pPr>
      <w:r w:rsidRPr="00032E7A">
        <w:rPr>
          <w:rFonts w:asciiTheme="minorHAnsi" w:hAnsiTheme="minorHAnsi" w:cstheme="minorHAnsi"/>
          <w:sz w:val="24"/>
          <w:szCs w:val="24"/>
        </w:rPr>
        <w:t>This Policy, where relevant, operates in conjunction with an employee’s contract of employment.</w:t>
      </w:r>
    </w:p>
    <w:p w:rsidR="00032E7A" w:rsidRDefault="00032E7A" w:rsidP="00032E7A">
      <w:pPr>
        <w:pStyle w:val="Level2Legal"/>
        <w:numPr>
          <w:ilvl w:val="0"/>
          <w:numId w:val="0"/>
        </w:numPr>
        <w:spacing w:after="0"/>
        <w:rPr>
          <w:rFonts w:asciiTheme="minorHAnsi" w:hAnsiTheme="minorHAnsi" w:cstheme="minorHAnsi"/>
          <w:sz w:val="24"/>
          <w:szCs w:val="24"/>
        </w:rPr>
      </w:pPr>
    </w:p>
    <w:p w:rsidR="00A14BCD" w:rsidRPr="00032E7A" w:rsidRDefault="00A14BCD" w:rsidP="00032E7A">
      <w:pPr>
        <w:pStyle w:val="Level2Legal"/>
        <w:numPr>
          <w:ilvl w:val="0"/>
          <w:numId w:val="0"/>
        </w:numPr>
        <w:spacing w:after="0"/>
        <w:rPr>
          <w:rFonts w:asciiTheme="minorHAnsi" w:hAnsiTheme="minorHAnsi" w:cstheme="minorHAnsi"/>
          <w:sz w:val="24"/>
          <w:szCs w:val="24"/>
        </w:rPr>
      </w:pPr>
      <w:r w:rsidRPr="00032E7A">
        <w:rPr>
          <w:rFonts w:asciiTheme="minorHAnsi" w:hAnsiTheme="minorHAnsi" w:cstheme="minorHAnsi"/>
          <w:sz w:val="24"/>
          <w:szCs w:val="24"/>
        </w:rPr>
        <w:t>This Policy does not form part of any employee’s contract of employment.</w:t>
      </w:r>
    </w:p>
    <w:p w:rsidR="00A14BCD" w:rsidRPr="00032E7A" w:rsidRDefault="00A14BCD" w:rsidP="00032E7A">
      <w:pPr>
        <w:spacing w:after="0"/>
        <w:rPr>
          <w:rFonts w:cstheme="minorHAnsi"/>
          <w:b/>
          <w:sz w:val="32"/>
          <w:szCs w:val="24"/>
          <w:lang w:val="en-GB"/>
        </w:rPr>
      </w:pPr>
    </w:p>
    <w:p w:rsidR="00A14BCD" w:rsidRPr="00032E7A" w:rsidRDefault="00A14BCD" w:rsidP="00032E7A">
      <w:pPr>
        <w:autoSpaceDE w:val="0"/>
        <w:autoSpaceDN w:val="0"/>
        <w:adjustRightInd w:val="0"/>
        <w:spacing w:after="0"/>
        <w:rPr>
          <w:rFonts w:cstheme="minorHAnsi"/>
          <w:b/>
          <w:sz w:val="32"/>
          <w:szCs w:val="24"/>
          <w:lang w:eastAsia="en-AU"/>
        </w:rPr>
      </w:pPr>
      <w:r w:rsidRPr="00032E7A">
        <w:rPr>
          <w:rFonts w:cstheme="minorHAnsi"/>
          <w:b/>
          <w:sz w:val="32"/>
          <w:szCs w:val="24"/>
          <w:lang w:eastAsia="en-AU"/>
        </w:rPr>
        <w:t>Commencement of the Policy</w:t>
      </w:r>
    </w:p>
    <w:p w:rsidR="00A14BCD" w:rsidRPr="00032E7A" w:rsidRDefault="00A14BCD" w:rsidP="00032E7A">
      <w:pPr>
        <w:pStyle w:val="Level2Legal"/>
        <w:numPr>
          <w:ilvl w:val="0"/>
          <w:numId w:val="0"/>
        </w:numPr>
        <w:spacing w:after="0"/>
        <w:rPr>
          <w:rFonts w:asciiTheme="minorHAnsi" w:hAnsiTheme="minorHAnsi" w:cstheme="minorHAnsi"/>
          <w:sz w:val="24"/>
          <w:szCs w:val="24"/>
        </w:rPr>
      </w:pPr>
      <w:r w:rsidRPr="00032E7A">
        <w:rPr>
          <w:rFonts w:asciiTheme="minorHAnsi" w:hAnsiTheme="minorHAnsi" w:cstheme="minorHAnsi"/>
          <w:sz w:val="24"/>
          <w:szCs w:val="24"/>
        </w:rPr>
        <w:t xml:space="preserve">This Policy will commence from </w:t>
      </w:r>
      <w:bookmarkStart w:id="2" w:name="CommencementDate1"/>
      <w:r w:rsidR="00714E66">
        <w:rPr>
          <w:rFonts w:asciiTheme="minorHAnsi" w:hAnsiTheme="minorHAnsi" w:cstheme="minorHAnsi"/>
          <w:sz w:val="24"/>
          <w:szCs w:val="24"/>
        </w:rPr>
        <w:t>9</w:t>
      </w:r>
      <w:r w:rsidR="00032E7A">
        <w:rPr>
          <w:rFonts w:asciiTheme="minorHAnsi" w:hAnsiTheme="minorHAnsi" w:cstheme="minorHAnsi"/>
          <w:sz w:val="24"/>
          <w:szCs w:val="24"/>
        </w:rPr>
        <w:t xml:space="preserve"> September</w:t>
      </w:r>
      <w:r w:rsidRPr="00032E7A">
        <w:rPr>
          <w:rFonts w:asciiTheme="minorHAnsi" w:hAnsiTheme="minorHAnsi" w:cstheme="minorHAnsi"/>
          <w:sz w:val="24"/>
          <w:szCs w:val="24"/>
        </w:rPr>
        <w:t xml:space="preserve"> 201</w:t>
      </w:r>
      <w:bookmarkEnd w:id="2"/>
      <w:r w:rsidRPr="00032E7A">
        <w:rPr>
          <w:rFonts w:asciiTheme="minorHAnsi" w:hAnsiTheme="minorHAnsi" w:cstheme="minorHAnsi"/>
          <w:sz w:val="24"/>
          <w:szCs w:val="24"/>
        </w:rPr>
        <w:t>6. It replaces all other policies of YBE relating to YBE vehicles (whether written or not).</w:t>
      </w:r>
    </w:p>
    <w:p w:rsidR="00032E7A" w:rsidRDefault="00032E7A" w:rsidP="00032E7A">
      <w:pPr>
        <w:pStyle w:val="Level1Legal"/>
        <w:numPr>
          <w:ilvl w:val="0"/>
          <w:numId w:val="0"/>
        </w:numPr>
        <w:spacing w:after="0"/>
        <w:rPr>
          <w:rFonts w:asciiTheme="minorHAnsi" w:hAnsiTheme="minorHAnsi" w:cstheme="minorHAnsi"/>
          <w:bCs w:val="0"/>
          <w:caps w:val="0"/>
          <w:smallCaps/>
          <w:lang w:val="en-AU"/>
        </w:rPr>
      </w:pPr>
    </w:p>
    <w:p w:rsidR="00A14BCD" w:rsidRPr="00032E7A" w:rsidRDefault="00A14BCD" w:rsidP="00032E7A">
      <w:pPr>
        <w:pStyle w:val="Level1Legal"/>
        <w:numPr>
          <w:ilvl w:val="0"/>
          <w:numId w:val="0"/>
        </w:numPr>
        <w:spacing w:after="0"/>
        <w:rPr>
          <w:rFonts w:asciiTheme="minorHAnsi" w:hAnsiTheme="minorHAnsi" w:cstheme="minorHAnsi"/>
          <w:bCs w:val="0"/>
          <w:caps w:val="0"/>
          <w:sz w:val="32"/>
          <w:lang w:val="en-AU"/>
        </w:rPr>
      </w:pPr>
      <w:r w:rsidRPr="00032E7A">
        <w:rPr>
          <w:rFonts w:asciiTheme="minorHAnsi" w:hAnsiTheme="minorHAnsi" w:cstheme="minorHAnsi"/>
          <w:bCs w:val="0"/>
          <w:caps w:val="0"/>
          <w:sz w:val="32"/>
          <w:lang w:val="en-AU"/>
        </w:rPr>
        <w:t>Scope</w:t>
      </w:r>
    </w:p>
    <w:p w:rsidR="00032E7A" w:rsidRDefault="00A14BCD" w:rsidP="00032E7A">
      <w:pPr>
        <w:pStyle w:val="Level2Legal"/>
        <w:numPr>
          <w:ilvl w:val="0"/>
          <w:numId w:val="0"/>
        </w:numPr>
        <w:spacing w:after="0"/>
        <w:rPr>
          <w:rFonts w:asciiTheme="minorHAnsi" w:hAnsiTheme="minorHAnsi" w:cstheme="minorHAnsi"/>
          <w:sz w:val="24"/>
          <w:szCs w:val="24"/>
        </w:rPr>
      </w:pPr>
      <w:r w:rsidRPr="00032E7A">
        <w:rPr>
          <w:rFonts w:asciiTheme="minorHAnsi" w:hAnsiTheme="minorHAnsi" w:cstheme="minorHAnsi"/>
          <w:sz w:val="24"/>
          <w:szCs w:val="24"/>
        </w:rPr>
        <w:t>This Policy does not form part of any em</w:t>
      </w:r>
      <w:r w:rsidR="00032E7A">
        <w:rPr>
          <w:rFonts w:asciiTheme="minorHAnsi" w:hAnsiTheme="minorHAnsi" w:cstheme="minorHAnsi"/>
          <w:sz w:val="24"/>
          <w:szCs w:val="24"/>
        </w:rPr>
        <w:t>ployee’s contract of employment.</w:t>
      </w:r>
    </w:p>
    <w:p w:rsidR="00032E7A" w:rsidRDefault="00032E7A" w:rsidP="00032E7A">
      <w:pPr>
        <w:pStyle w:val="Level2Legal"/>
        <w:numPr>
          <w:ilvl w:val="0"/>
          <w:numId w:val="0"/>
        </w:numPr>
        <w:spacing w:after="0"/>
        <w:rPr>
          <w:rFonts w:asciiTheme="minorHAnsi" w:hAnsiTheme="minorHAnsi" w:cstheme="minorHAnsi"/>
          <w:sz w:val="24"/>
          <w:szCs w:val="24"/>
        </w:rPr>
      </w:pPr>
    </w:p>
    <w:p w:rsidR="00A14BCD" w:rsidRPr="00032E7A" w:rsidRDefault="00A14BCD" w:rsidP="00032E7A">
      <w:pPr>
        <w:pStyle w:val="Level2Legal"/>
        <w:numPr>
          <w:ilvl w:val="0"/>
          <w:numId w:val="0"/>
        </w:numPr>
        <w:spacing w:after="0"/>
        <w:rPr>
          <w:rFonts w:asciiTheme="minorHAnsi" w:hAnsiTheme="minorHAnsi" w:cstheme="minorHAnsi"/>
          <w:b/>
          <w:sz w:val="32"/>
          <w:szCs w:val="24"/>
        </w:rPr>
      </w:pPr>
      <w:r w:rsidRPr="00032E7A">
        <w:rPr>
          <w:rFonts w:asciiTheme="minorHAnsi" w:hAnsiTheme="minorHAnsi" w:cstheme="minorHAnsi"/>
          <w:b/>
          <w:sz w:val="32"/>
          <w:szCs w:val="24"/>
        </w:rPr>
        <w:t xml:space="preserve">Policy </w:t>
      </w:r>
    </w:p>
    <w:p w:rsidR="00A14BCD" w:rsidRPr="00032E7A" w:rsidRDefault="00A14BCD" w:rsidP="00032E7A">
      <w:pPr>
        <w:pStyle w:val="Level1Legal"/>
        <w:numPr>
          <w:ilvl w:val="0"/>
          <w:numId w:val="0"/>
        </w:numPr>
        <w:spacing w:after="0"/>
        <w:rPr>
          <w:rFonts w:asciiTheme="minorHAnsi" w:hAnsiTheme="minorHAnsi" w:cstheme="minorHAnsi"/>
          <w:b w:val="0"/>
          <w:bCs w:val="0"/>
          <w:caps w:val="0"/>
          <w:u w:val="single"/>
          <w:lang w:val="en-AU" w:eastAsia="en-AU"/>
        </w:rPr>
      </w:pPr>
      <w:r w:rsidRPr="00032E7A">
        <w:rPr>
          <w:rFonts w:asciiTheme="minorHAnsi" w:hAnsiTheme="minorHAnsi" w:cstheme="minorHAnsi"/>
          <w:b w:val="0"/>
          <w:bCs w:val="0"/>
          <w:caps w:val="0"/>
          <w:u w:val="single"/>
          <w:lang w:val="en-AU" w:eastAsia="en-AU"/>
        </w:rPr>
        <w:t>Responsibility for expenses</w:t>
      </w:r>
    </w:p>
    <w:p w:rsidR="00A14BCD" w:rsidRPr="00032E7A" w:rsidRDefault="00A14BCD" w:rsidP="00032E7A">
      <w:pPr>
        <w:spacing w:after="0" w:line="240" w:lineRule="auto"/>
        <w:jc w:val="both"/>
        <w:rPr>
          <w:rFonts w:cstheme="minorHAnsi"/>
          <w:sz w:val="24"/>
          <w:szCs w:val="24"/>
          <w:lang w:eastAsia="en-AU"/>
        </w:rPr>
      </w:pPr>
      <w:r w:rsidRPr="00032E7A">
        <w:rPr>
          <w:rFonts w:cstheme="minorHAnsi"/>
          <w:sz w:val="24"/>
          <w:szCs w:val="24"/>
          <w:lang w:eastAsia="en-AU"/>
        </w:rPr>
        <w:t>Where a YBE Supervisor approves the use of a YBE vehicle for an employee to travel to and from work, the use of the vehicle is limited to that purpose only.   Any private use of a YBE vehicle without authorisation from the Supervisor will be deemed Serious Misconduct.</w:t>
      </w:r>
    </w:p>
    <w:p w:rsidR="00A14BCD" w:rsidRPr="00032E7A" w:rsidRDefault="00A14BCD" w:rsidP="00032E7A">
      <w:pPr>
        <w:spacing w:after="0" w:line="240" w:lineRule="auto"/>
        <w:jc w:val="both"/>
        <w:rPr>
          <w:rFonts w:cstheme="minorHAnsi"/>
          <w:sz w:val="24"/>
          <w:szCs w:val="24"/>
          <w:lang w:eastAsia="en-AU"/>
        </w:rPr>
      </w:pPr>
    </w:p>
    <w:p w:rsidR="00032E7A" w:rsidRDefault="00A14BCD" w:rsidP="00032E7A">
      <w:pPr>
        <w:pStyle w:val="Level2Legal"/>
        <w:numPr>
          <w:ilvl w:val="0"/>
          <w:numId w:val="0"/>
        </w:numPr>
        <w:spacing w:after="0"/>
        <w:jc w:val="both"/>
        <w:rPr>
          <w:rFonts w:asciiTheme="minorHAnsi" w:hAnsiTheme="minorHAnsi" w:cstheme="minorHAnsi"/>
          <w:sz w:val="24"/>
          <w:szCs w:val="24"/>
        </w:rPr>
      </w:pPr>
      <w:r w:rsidRPr="00032E7A">
        <w:rPr>
          <w:rFonts w:asciiTheme="minorHAnsi" w:hAnsiTheme="minorHAnsi" w:cstheme="minorHAnsi"/>
          <w:sz w:val="24"/>
          <w:szCs w:val="24"/>
        </w:rPr>
        <w:t xml:space="preserve">If YBE provides an employee with a motor vehicle, the employee is entitled to use it for work-related purposes. Limited personal use within 31km from Nhulunbuy Post Office may be granted in accordance with </w:t>
      </w:r>
      <w:r w:rsidR="00032E7A">
        <w:rPr>
          <w:rFonts w:asciiTheme="minorHAnsi" w:hAnsiTheme="minorHAnsi" w:cstheme="minorHAnsi"/>
          <w:sz w:val="24"/>
          <w:szCs w:val="24"/>
        </w:rPr>
        <w:t xml:space="preserve">your </w:t>
      </w:r>
      <w:r w:rsidRPr="00032E7A">
        <w:rPr>
          <w:rFonts w:asciiTheme="minorHAnsi" w:hAnsiTheme="minorHAnsi" w:cstheme="minorHAnsi"/>
          <w:sz w:val="24"/>
          <w:szCs w:val="24"/>
        </w:rPr>
        <w:t xml:space="preserve">employment contract, and is subject to the restrictions specified in this Policy. </w:t>
      </w:r>
    </w:p>
    <w:p w:rsidR="00032E7A" w:rsidRDefault="00032E7A" w:rsidP="00032E7A">
      <w:pPr>
        <w:pStyle w:val="Level2Legal"/>
        <w:numPr>
          <w:ilvl w:val="0"/>
          <w:numId w:val="0"/>
        </w:numPr>
        <w:spacing w:after="0"/>
        <w:jc w:val="both"/>
        <w:rPr>
          <w:rFonts w:asciiTheme="minorHAnsi" w:hAnsiTheme="minorHAnsi" w:cstheme="minorHAnsi"/>
          <w:sz w:val="24"/>
          <w:szCs w:val="24"/>
        </w:rPr>
      </w:pPr>
    </w:p>
    <w:p w:rsidR="00032E7A" w:rsidRDefault="00A14BCD" w:rsidP="00032E7A">
      <w:pPr>
        <w:pStyle w:val="Level2Legal"/>
        <w:numPr>
          <w:ilvl w:val="0"/>
          <w:numId w:val="0"/>
        </w:numPr>
        <w:spacing w:after="0"/>
        <w:jc w:val="both"/>
        <w:rPr>
          <w:rFonts w:asciiTheme="minorHAnsi" w:hAnsiTheme="minorHAnsi" w:cstheme="minorHAnsi"/>
          <w:sz w:val="24"/>
          <w:szCs w:val="24"/>
        </w:rPr>
      </w:pPr>
      <w:r w:rsidRPr="00032E7A">
        <w:rPr>
          <w:rFonts w:asciiTheme="minorHAnsi" w:hAnsiTheme="minorHAnsi" w:cstheme="minorHAnsi"/>
          <w:sz w:val="24"/>
          <w:szCs w:val="24"/>
        </w:rPr>
        <w:t xml:space="preserve">Beyond 31km (Bulman Turnoff) written permission must be sought from the YBE General Manager. Private use of a YBE vehicle beyond the 31km limit will be at the expense and risk of the driver.   </w:t>
      </w:r>
    </w:p>
    <w:p w:rsidR="00032E7A" w:rsidRDefault="00032E7A" w:rsidP="00032E7A">
      <w:pPr>
        <w:pStyle w:val="Level2Legal"/>
        <w:numPr>
          <w:ilvl w:val="0"/>
          <w:numId w:val="0"/>
        </w:numPr>
        <w:spacing w:after="0"/>
        <w:jc w:val="both"/>
        <w:rPr>
          <w:rFonts w:asciiTheme="minorHAnsi" w:hAnsiTheme="minorHAnsi" w:cstheme="minorHAnsi"/>
          <w:sz w:val="24"/>
          <w:szCs w:val="24"/>
        </w:rPr>
      </w:pPr>
    </w:p>
    <w:p w:rsidR="00A14BCD" w:rsidRPr="00032E7A" w:rsidRDefault="00A14BCD" w:rsidP="00032E7A">
      <w:pPr>
        <w:pStyle w:val="Level2Legal"/>
        <w:numPr>
          <w:ilvl w:val="0"/>
          <w:numId w:val="0"/>
        </w:numPr>
        <w:spacing w:after="0"/>
        <w:jc w:val="both"/>
        <w:rPr>
          <w:rFonts w:asciiTheme="minorHAnsi" w:hAnsiTheme="minorHAnsi" w:cstheme="minorHAnsi"/>
          <w:sz w:val="24"/>
          <w:szCs w:val="24"/>
        </w:rPr>
      </w:pPr>
      <w:r w:rsidRPr="00032E7A">
        <w:rPr>
          <w:rFonts w:asciiTheme="minorHAnsi" w:hAnsiTheme="minorHAnsi" w:cstheme="minorHAnsi"/>
          <w:sz w:val="24"/>
          <w:szCs w:val="24"/>
        </w:rPr>
        <w:t>In the event of a vehicle mechanical failure, damage or the requirement for a vehicle recovery, the driver will be liable for the cost to return the vehicle to the YBE workshop for repairs.</w:t>
      </w:r>
    </w:p>
    <w:p w:rsidR="00032E7A" w:rsidRDefault="00032E7A" w:rsidP="00032E7A">
      <w:pPr>
        <w:pStyle w:val="Level2Legal"/>
        <w:numPr>
          <w:ilvl w:val="0"/>
          <w:numId w:val="0"/>
        </w:numPr>
        <w:jc w:val="both"/>
        <w:rPr>
          <w:rFonts w:asciiTheme="minorHAnsi" w:hAnsiTheme="minorHAnsi" w:cstheme="minorHAnsi"/>
          <w:sz w:val="24"/>
          <w:szCs w:val="24"/>
        </w:rPr>
      </w:pPr>
    </w:p>
    <w:p w:rsidR="00A14BCD" w:rsidRPr="00032E7A" w:rsidRDefault="00A14BCD" w:rsidP="00032E7A">
      <w:pPr>
        <w:pStyle w:val="Level2Legal"/>
        <w:numPr>
          <w:ilvl w:val="0"/>
          <w:numId w:val="0"/>
        </w:numPr>
        <w:jc w:val="both"/>
        <w:rPr>
          <w:rFonts w:asciiTheme="minorHAnsi" w:hAnsiTheme="minorHAnsi" w:cstheme="minorHAnsi"/>
          <w:sz w:val="24"/>
          <w:szCs w:val="24"/>
        </w:rPr>
      </w:pPr>
      <w:r w:rsidRPr="00032E7A">
        <w:rPr>
          <w:rFonts w:asciiTheme="minorHAnsi" w:hAnsiTheme="minorHAnsi" w:cstheme="minorHAnsi"/>
          <w:sz w:val="24"/>
          <w:szCs w:val="24"/>
        </w:rPr>
        <w:t>YBE will pay all registration, taxes, insurance premiums, running costs and maintenance associated with the running of the vehicle.</w:t>
      </w:r>
    </w:p>
    <w:p w:rsidR="00A14BCD" w:rsidRPr="00032E7A" w:rsidRDefault="00A14BCD" w:rsidP="00A14BCD">
      <w:pPr>
        <w:pStyle w:val="Level1Legal"/>
        <w:numPr>
          <w:ilvl w:val="0"/>
          <w:numId w:val="0"/>
        </w:numPr>
        <w:rPr>
          <w:rFonts w:asciiTheme="minorHAnsi" w:hAnsiTheme="minorHAnsi" w:cstheme="minorHAnsi"/>
          <w:b w:val="0"/>
          <w:bCs w:val="0"/>
          <w:caps w:val="0"/>
          <w:u w:val="single"/>
          <w:lang w:val="en-AU" w:eastAsia="en-AU"/>
        </w:rPr>
      </w:pPr>
      <w:r w:rsidRPr="00032E7A">
        <w:rPr>
          <w:rFonts w:asciiTheme="minorHAnsi" w:hAnsiTheme="minorHAnsi" w:cstheme="minorHAnsi"/>
          <w:b w:val="0"/>
          <w:bCs w:val="0"/>
          <w:caps w:val="0"/>
          <w:u w:val="single"/>
          <w:lang w:val="en-AU" w:eastAsia="en-AU"/>
        </w:rPr>
        <w:lastRenderedPageBreak/>
        <w:t>Ownership of vehicle</w:t>
      </w:r>
    </w:p>
    <w:p w:rsidR="00A14BCD" w:rsidRPr="00032E7A" w:rsidRDefault="00A14BCD" w:rsidP="00A14BCD">
      <w:pPr>
        <w:pStyle w:val="Level2Legal"/>
        <w:numPr>
          <w:ilvl w:val="0"/>
          <w:numId w:val="0"/>
        </w:numPr>
        <w:rPr>
          <w:rFonts w:asciiTheme="minorHAnsi" w:hAnsiTheme="minorHAnsi" w:cstheme="minorHAnsi"/>
          <w:sz w:val="24"/>
          <w:szCs w:val="24"/>
        </w:rPr>
      </w:pPr>
      <w:r w:rsidRPr="00032E7A">
        <w:rPr>
          <w:rFonts w:asciiTheme="minorHAnsi" w:hAnsiTheme="minorHAnsi" w:cstheme="minorHAnsi"/>
          <w:sz w:val="24"/>
          <w:szCs w:val="24"/>
        </w:rPr>
        <w:t>At all times, the vehicle remains the property of YBE.</w:t>
      </w:r>
    </w:p>
    <w:p w:rsidR="00032E7A" w:rsidRDefault="00032E7A" w:rsidP="00A14BCD">
      <w:pPr>
        <w:pStyle w:val="Level1Legal"/>
        <w:numPr>
          <w:ilvl w:val="0"/>
          <w:numId w:val="0"/>
        </w:numPr>
        <w:rPr>
          <w:rFonts w:asciiTheme="minorHAnsi" w:hAnsiTheme="minorHAnsi" w:cstheme="minorHAnsi"/>
          <w:b w:val="0"/>
          <w:bCs w:val="0"/>
          <w:caps w:val="0"/>
          <w:u w:val="single"/>
          <w:lang w:val="en-AU" w:eastAsia="en-AU"/>
        </w:rPr>
      </w:pPr>
    </w:p>
    <w:p w:rsidR="00A14BCD" w:rsidRPr="00032E7A" w:rsidRDefault="00A14BCD" w:rsidP="00A14BCD">
      <w:pPr>
        <w:pStyle w:val="Level1Legal"/>
        <w:numPr>
          <w:ilvl w:val="0"/>
          <w:numId w:val="0"/>
        </w:numPr>
        <w:rPr>
          <w:rFonts w:asciiTheme="minorHAnsi" w:hAnsiTheme="minorHAnsi" w:cstheme="minorHAnsi"/>
          <w:b w:val="0"/>
          <w:bCs w:val="0"/>
          <w:caps w:val="0"/>
          <w:u w:val="single"/>
          <w:lang w:val="en-AU" w:eastAsia="en-AU"/>
        </w:rPr>
      </w:pPr>
      <w:r w:rsidRPr="00032E7A">
        <w:rPr>
          <w:rFonts w:asciiTheme="minorHAnsi" w:hAnsiTheme="minorHAnsi" w:cstheme="minorHAnsi"/>
          <w:b w:val="0"/>
          <w:bCs w:val="0"/>
          <w:caps w:val="0"/>
          <w:u w:val="single"/>
          <w:lang w:val="en-AU" w:eastAsia="en-AU"/>
        </w:rPr>
        <w:t>Maintaining YBE’s vehicle</w:t>
      </w:r>
    </w:p>
    <w:p w:rsidR="00A14BCD" w:rsidRPr="00032E7A" w:rsidRDefault="00A14BCD" w:rsidP="00A14BCD">
      <w:pPr>
        <w:pStyle w:val="Level2Legal"/>
        <w:numPr>
          <w:ilvl w:val="0"/>
          <w:numId w:val="0"/>
        </w:numPr>
        <w:rPr>
          <w:rFonts w:asciiTheme="minorHAnsi" w:hAnsiTheme="minorHAnsi" w:cstheme="minorHAnsi"/>
          <w:sz w:val="24"/>
          <w:szCs w:val="24"/>
        </w:rPr>
      </w:pPr>
      <w:r w:rsidRPr="00032E7A">
        <w:rPr>
          <w:rFonts w:asciiTheme="minorHAnsi" w:hAnsiTheme="minorHAnsi" w:cstheme="minorHAnsi"/>
          <w:sz w:val="24"/>
          <w:szCs w:val="24"/>
        </w:rPr>
        <w:t>An employee who is provided with a vehicle must:</w:t>
      </w:r>
    </w:p>
    <w:p w:rsidR="00A14BCD" w:rsidRPr="00032E7A" w:rsidRDefault="00A14BCD" w:rsidP="00A14BCD">
      <w:pPr>
        <w:pStyle w:val="Level3Legal"/>
        <w:tabs>
          <w:tab w:val="clear" w:pos="1440"/>
        </w:tabs>
        <w:ind w:left="0" w:firstLine="0"/>
        <w:rPr>
          <w:rFonts w:asciiTheme="minorHAnsi" w:hAnsiTheme="minorHAnsi" w:cstheme="minorHAnsi"/>
        </w:rPr>
      </w:pPr>
      <w:r w:rsidRPr="00032E7A">
        <w:rPr>
          <w:rFonts w:asciiTheme="minorHAnsi" w:hAnsiTheme="minorHAnsi" w:cstheme="minorHAnsi"/>
        </w:rPr>
        <w:t>take good care of the vehicle;</w:t>
      </w:r>
    </w:p>
    <w:p w:rsidR="00A14BCD" w:rsidRPr="00032E7A" w:rsidRDefault="00A14BCD" w:rsidP="00A14BCD">
      <w:pPr>
        <w:pStyle w:val="Level3Legal"/>
        <w:tabs>
          <w:tab w:val="clear" w:pos="1440"/>
        </w:tabs>
        <w:ind w:left="0" w:firstLine="0"/>
        <w:rPr>
          <w:rFonts w:asciiTheme="minorHAnsi" w:hAnsiTheme="minorHAnsi" w:cstheme="minorHAnsi"/>
        </w:rPr>
      </w:pPr>
      <w:r w:rsidRPr="00032E7A">
        <w:rPr>
          <w:rFonts w:asciiTheme="minorHAnsi" w:hAnsiTheme="minorHAnsi" w:cstheme="minorHAnsi"/>
        </w:rPr>
        <w:t>conduct weekly pre-starts (as a minimum)</w:t>
      </w:r>
    </w:p>
    <w:p w:rsidR="00A14BCD" w:rsidRPr="00032E7A" w:rsidRDefault="00A14BCD" w:rsidP="00032E7A">
      <w:pPr>
        <w:pStyle w:val="Level3Legal"/>
        <w:tabs>
          <w:tab w:val="clear" w:pos="1440"/>
        </w:tabs>
        <w:ind w:left="0" w:firstLine="0"/>
        <w:rPr>
          <w:rFonts w:asciiTheme="minorHAnsi" w:hAnsiTheme="minorHAnsi" w:cstheme="minorHAnsi"/>
        </w:rPr>
      </w:pPr>
      <w:r w:rsidRPr="00032E7A">
        <w:rPr>
          <w:rFonts w:asciiTheme="minorHAnsi" w:hAnsiTheme="minorHAnsi" w:cstheme="minorHAnsi"/>
        </w:rPr>
        <w:t>ensure vehicles are used and maintained in accordance with the m</w:t>
      </w:r>
      <w:r w:rsidR="00032E7A">
        <w:rPr>
          <w:rFonts w:asciiTheme="minorHAnsi" w:hAnsiTheme="minorHAnsi" w:cstheme="minorHAnsi"/>
        </w:rPr>
        <w:t>anufacturer’s</w:t>
      </w:r>
      <w:r w:rsidR="00032E7A">
        <w:rPr>
          <w:rFonts w:asciiTheme="minorHAnsi" w:hAnsiTheme="minorHAnsi" w:cstheme="minorHAnsi"/>
        </w:rPr>
        <w:tab/>
      </w:r>
      <w:r w:rsidR="00032E7A" w:rsidRPr="00032E7A">
        <w:rPr>
          <w:rFonts w:asciiTheme="minorHAnsi" w:hAnsiTheme="minorHAnsi" w:cstheme="minorHAnsi"/>
        </w:rPr>
        <w:t>requirements</w:t>
      </w:r>
      <w:r w:rsidRPr="00032E7A">
        <w:rPr>
          <w:rFonts w:asciiTheme="minorHAnsi" w:hAnsiTheme="minorHAnsi" w:cstheme="minorHAnsi"/>
        </w:rPr>
        <w:t xml:space="preserve"> and specifications. The owner’s manual fo</w:t>
      </w:r>
      <w:r w:rsidR="00032E7A">
        <w:rPr>
          <w:rFonts w:asciiTheme="minorHAnsi" w:hAnsiTheme="minorHAnsi" w:cstheme="minorHAnsi"/>
        </w:rPr>
        <w:t>r each vehicle is stored in the</w:t>
      </w:r>
      <w:r w:rsidR="00032E7A">
        <w:rPr>
          <w:rFonts w:asciiTheme="minorHAnsi" w:hAnsiTheme="minorHAnsi" w:cstheme="minorHAnsi"/>
        </w:rPr>
        <w:tab/>
      </w:r>
      <w:r w:rsidRPr="00032E7A">
        <w:rPr>
          <w:rFonts w:asciiTheme="minorHAnsi" w:hAnsiTheme="minorHAnsi" w:cstheme="minorHAnsi"/>
        </w:rPr>
        <w:t xml:space="preserve">vehicle’s glove box and drivers are encouraged to </w:t>
      </w:r>
      <w:r w:rsidR="00032E7A">
        <w:rPr>
          <w:rFonts w:asciiTheme="minorHAnsi" w:hAnsiTheme="minorHAnsi" w:cstheme="minorHAnsi"/>
        </w:rPr>
        <w:t>familiarise themselves with the</w:t>
      </w:r>
      <w:r w:rsidR="00032E7A">
        <w:rPr>
          <w:rFonts w:asciiTheme="minorHAnsi" w:hAnsiTheme="minorHAnsi" w:cstheme="minorHAnsi"/>
        </w:rPr>
        <w:tab/>
      </w:r>
      <w:r w:rsidRPr="00032E7A">
        <w:rPr>
          <w:rFonts w:asciiTheme="minorHAnsi" w:hAnsiTheme="minorHAnsi" w:cstheme="minorHAnsi"/>
        </w:rPr>
        <w:t>features and correct operation of each vehicle by reviewing the contents o</w:t>
      </w:r>
      <w:r w:rsidR="00032E7A">
        <w:rPr>
          <w:rFonts w:asciiTheme="minorHAnsi" w:hAnsiTheme="minorHAnsi" w:cstheme="minorHAnsi"/>
        </w:rPr>
        <w:t>f these</w:t>
      </w:r>
      <w:r w:rsidR="00032E7A">
        <w:rPr>
          <w:rFonts w:asciiTheme="minorHAnsi" w:hAnsiTheme="minorHAnsi" w:cstheme="minorHAnsi"/>
        </w:rPr>
        <w:tab/>
      </w:r>
      <w:r w:rsidRPr="00032E7A">
        <w:rPr>
          <w:rFonts w:asciiTheme="minorHAnsi" w:hAnsiTheme="minorHAnsi" w:cstheme="minorHAnsi"/>
        </w:rPr>
        <w:t>manuals;</w:t>
      </w:r>
    </w:p>
    <w:p w:rsidR="00A14BCD" w:rsidRPr="00032E7A" w:rsidRDefault="00A14BCD" w:rsidP="00A14BCD">
      <w:pPr>
        <w:pStyle w:val="Level3Legal"/>
        <w:tabs>
          <w:tab w:val="clear" w:pos="1440"/>
        </w:tabs>
        <w:ind w:left="810" w:hanging="810"/>
        <w:rPr>
          <w:rFonts w:asciiTheme="minorHAnsi" w:hAnsiTheme="minorHAnsi" w:cstheme="minorHAnsi"/>
        </w:rPr>
      </w:pPr>
      <w:r w:rsidRPr="00032E7A">
        <w:rPr>
          <w:rFonts w:asciiTheme="minorHAnsi" w:hAnsiTheme="minorHAnsi" w:cstheme="minorHAnsi"/>
        </w:rPr>
        <w:t>if required by YBE, ensure that it is properly and responsibly maintained and serviced, particularly in accordance with warranty requirements;</w:t>
      </w:r>
    </w:p>
    <w:p w:rsidR="00A14BCD" w:rsidRPr="00032E7A" w:rsidRDefault="00A14BCD" w:rsidP="00A14BCD">
      <w:pPr>
        <w:pStyle w:val="Level3Legal"/>
        <w:tabs>
          <w:tab w:val="clear" w:pos="1440"/>
        </w:tabs>
        <w:ind w:left="810" w:hanging="810"/>
        <w:rPr>
          <w:rFonts w:asciiTheme="minorHAnsi" w:hAnsiTheme="minorHAnsi" w:cstheme="minorHAnsi"/>
        </w:rPr>
      </w:pPr>
      <w:r w:rsidRPr="00032E7A">
        <w:rPr>
          <w:rFonts w:asciiTheme="minorHAnsi" w:hAnsiTheme="minorHAnsi" w:cstheme="minorHAnsi"/>
        </w:rPr>
        <w:t>ensure that the provisions of any insurance policy relating to the vehicle are observed;</w:t>
      </w:r>
    </w:p>
    <w:p w:rsidR="00A14BCD" w:rsidRPr="00032E7A" w:rsidRDefault="00A14BCD" w:rsidP="00A14BCD">
      <w:pPr>
        <w:pStyle w:val="Level3Legal"/>
        <w:tabs>
          <w:tab w:val="clear" w:pos="1440"/>
        </w:tabs>
        <w:ind w:left="0" w:firstLine="0"/>
        <w:rPr>
          <w:rFonts w:asciiTheme="minorHAnsi" w:hAnsiTheme="minorHAnsi" w:cstheme="minorHAnsi"/>
        </w:rPr>
      </w:pPr>
      <w:r w:rsidRPr="00032E7A">
        <w:rPr>
          <w:rFonts w:asciiTheme="minorHAnsi" w:hAnsiTheme="minorHAnsi" w:cstheme="minorHAnsi"/>
        </w:rPr>
        <w:t>not fit any accessories to the vehicle without prior written approval from YBE;</w:t>
      </w:r>
    </w:p>
    <w:p w:rsidR="00A14BCD" w:rsidRPr="00032E7A" w:rsidRDefault="00A14BCD" w:rsidP="00A14BCD">
      <w:pPr>
        <w:pStyle w:val="Level3Legal"/>
        <w:tabs>
          <w:tab w:val="clear" w:pos="1440"/>
        </w:tabs>
        <w:ind w:left="720"/>
        <w:rPr>
          <w:rFonts w:asciiTheme="minorHAnsi" w:hAnsiTheme="minorHAnsi" w:cstheme="minorHAnsi"/>
        </w:rPr>
      </w:pPr>
      <w:r w:rsidRPr="00032E7A">
        <w:rPr>
          <w:rFonts w:asciiTheme="minorHAnsi" w:hAnsiTheme="minorHAnsi" w:cstheme="minorHAnsi"/>
        </w:rPr>
        <w:t>pay all parking and traffic infringement penalties relating to use of the vehicle incurred by the employee and provide timely nominations to the appropriate authority for parking and traffic infringement penalties not incurred by the employee;</w:t>
      </w:r>
    </w:p>
    <w:p w:rsidR="00A14BCD" w:rsidRPr="00032E7A" w:rsidRDefault="00A14BCD" w:rsidP="00A14BCD">
      <w:pPr>
        <w:pStyle w:val="Level3Legal"/>
        <w:tabs>
          <w:tab w:val="clear" w:pos="1440"/>
        </w:tabs>
        <w:ind w:left="810" w:hanging="810"/>
        <w:rPr>
          <w:rFonts w:asciiTheme="minorHAnsi" w:hAnsiTheme="minorHAnsi" w:cstheme="minorHAnsi"/>
        </w:rPr>
      </w:pPr>
      <w:r w:rsidRPr="00032E7A">
        <w:rPr>
          <w:rFonts w:asciiTheme="minorHAnsi" w:hAnsiTheme="minorHAnsi" w:cstheme="minorHAnsi"/>
        </w:rPr>
        <w:t>ensure that the vehicle is securely locked when left unattended and that any alarm system fitted to the vehicle is turned on;</w:t>
      </w:r>
    </w:p>
    <w:p w:rsidR="00A14BCD" w:rsidRPr="00032E7A" w:rsidRDefault="00A14BCD" w:rsidP="00A14BCD">
      <w:pPr>
        <w:pStyle w:val="Level3Legal"/>
        <w:tabs>
          <w:tab w:val="clear" w:pos="1440"/>
        </w:tabs>
        <w:ind w:left="0" w:firstLine="0"/>
        <w:rPr>
          <w:rFonts w:asciiTheme="minorHAnsi" w:hAnsiTheme="minorHAnsi" w:cstheme="minorHAnsi"/>
        </w:rPr>
      </w:pPr>
      <w:r w:rsidRPr="00032E7A">
        <w:rPr>
          <w:rFonts w:asciiTheme="minorHAnsi" w:hAnsiTheme="minorHAnsi" w:cstheme="minorHAnsi"/>
        </w:rPr>
        <w:t>ensure that the vehicle is available for use by other employees when required;</w:t>
      </w:r>
    </w:p>
    <w:p w:rsidR="00A14BCD" w:rsidRPr="00032E7A" w:rsidRDefault="00A14BCD" w:rsidP="00A14BCD">
      <w:pPr>
        <w:pStyle w:val="Level3Legal"/>
        <w:tabs>
          <w:tab w:val="clear" w:pos="1440"/>
        </w:tabs>
        <w:ind w:left="0" w:firstLine="0"/>
        <w:rPr>
          <w:rFonts w:asciiTheme="minorHAnsi" w:hAnsiTheme="minorHAnsi" w:cstheme="minorHAnsi"/>
        </w:rPr>
      </w:pPr>
      <w:r w:rsidRPr="00032E7A">
        <w:rPr>
          <w:rFonts w:asciiTheme="minorHAnsi" w:hAnsiTheme="minorHAnsi" w:cstheme="minorHAnsi"/>
        </w:rPr>
        <w:t>drive and use the vehicle only for the purpose for which it is intended;</w:t>
      </w:r>
    </w:p>
    <w:p w:rsidR="00A14BCD" w:rsidRPr="00032E7A" w:rsidRDefault="00A14BCD" w:rsidP="00A14BCD">
      <w:pPr>
        <w:pStyle w:val="Level3Legal"/>
        <w:tabs>
          <w:tab w:val="clear" w:pos="1440"/>
        </w:tabs>
        <w:ind w:left="0" w:firstLine="0"/>
        <w:rPr>
          <w:rFonts w:asciiTheme="minorHAnsi" w:hAnsiTheme="minorHAnsi" w:cstheme="minorHAnsi"/>
        </w:rPr>
      </w:pPr>
      <w:r w:rsidRPr="00032E7A">
        <w:rPr>
          <w:rFonts w:asciiTheme="minorHAnsi" w:hAnsiTheme="minorHAnsi" w:cstheme="minorHAnsi"/>
        </w:rPr>
        <w:t>ensure that the vehicle is properly garaged when not in use;</w:t>
      </w:r>
    </w:p>
    <w:p w:rsidR="00A14BCD" w:rsidRPr="00032E7A" w:rsidRDefault="00A14BCD" w:rsidP="00A14BCD">
      <w:pPr>
        <w:pStyle w:val="Level3Legal"/>
        <w:tabs>
          <w:tab w:val="clear" w:pos="1440"/>
        </w:tabs>
        <w:ind w:left="720"/>
        <w:rPr>
          <w:rFonts w:asciiTheme="minorHAnsi" w:hAnsiTheme="minorHAnsi" w:cstheme="minorHAnsi"/>
        </w:rPr>
      </w:pPr>
      <w:r w:rsidRPr="00032E7A">
        <w:rPr>
          <w:rFonts w:asciiTheme="minorHAnsi" w:hAnsiTheme="minorHAnsi" w:cstheme="minorHAnsi"/>
        </w:rPr>
        <w:t>when required by law, immediately report any accidents involving the vehicle to the police;</w:t>
      </w:r>
    </w:p>
    <w:p w:rsidR="00A14BCD" w:rsidRPr="00032E7A" w:rsidRDefault="00A14BCD" w:rsidP="00A14BCD">
      <w:pPr>
        <w:pStyle w:val="Level3Legal"/>
        <w:tabs>
          <w:tab w:val="clear" w:pos="1440"/>
        </w:tabs>
        <w:ind w:left="0" w:firstLine="0"/>
        <w:rPr>
          <w:rFonts w:asciiTheme="minorHAnsi" w:hAnsiTheme="minorHAnsi" w:cstheme="minorHAnsi"/>
        </w:rPr>
      </w:pPr>
      <w:r w:rsidRPr="00032E7A">
        <w:rPr>
          <w:rFonts w:asciiTheme="minorHAnsi" w:hAnsiTheme="minorHAnsi" w:cstheme="minorHAnsi"/>
        </w:rPr>
        <w:t>immediately inform YBE of any faults or damage to the vehicle; and</w:t>
      </w:r>
    </w:p>
    <w:p w:rsidR="00A14BCD" w:rsidRPr="00032E7A" w:rsidRDefault="00A14BCD" w:rsidP="00A14BCD">
      <w:pPr>
        <w:pStyle w:val="Level3Legal"/>
        <w:tabs>
          <w:tab w:val="clear" w:pos="1440"/>
        </w:tabs>
        <w:ind w:left="0" w:firstLine="0"/>
        <w:rPr>
          <w:rFonts w:asciiTheme="minorHAnsi" w:hAnsiTheme="minorHAnsi" w:cstheme="minorHAnsi"/>
        </w:rPr>
      </w:pPr>
      <w:r w:rsidRPr="00032E7A">
        <w:rPr>
          <w:rFonts w:asciiTheme="minorHAnsi" w:hAnsiTheme="minorHAnsi" w:cstheme="minorHAnsi"/>
        </w:rPr>
        <w:t>keep the vehicle clean and in good order.</w:t>
      </w:r>
    </w:p>
    <w:p w:rsidR="00032E7A" w:rsidRDefault="00032E7A" w:rsidP="00A14BCD">
      <w:pPr>
        <w:pStyle w:val="Level1Legal"/>
        <w:numPr>
          <w:ilvl w:val="0"/>
          <w:numId w:val="0"/>
        </w:numPr>
        <w:rPr>
          <w:rFonts w:asciiTheme="minorHAnsi" w:hAnsiTheme="minorHAnsi" w:cstheme="minorHAnsi"/>
          <w:bCs w:val="0"/>
          <w:caps w:val="0"/>
          <w:sz w:val="32"/>
          <w:lang w:val="en-AU" w:eastAsia="en-AU"/>
        </w:rPr>
      </w:pPr>
    </w:p>
    <w:p w:rsidR="00A14BCD" w:rsidRPr="00032E7A" w:rsidRDefault="00A14BCD" w:rsidP="00A14BCD">
      <w:pPr>
        <w:pStyle w:val="Level1Legal"/>
        <w:numPr>
          <w:ilvl w:val="0"/>
          <w:numId w:val="0"/>
        </w:numPr>
        <w:rPr>
          <w:rFonts w:asciiTheme="minorHAnsi" w:hAnsiTheme="minorHAnsi" w:cstheme="minorHAnsi"/>
          <w:b w:val="0"/>
          <w:bCs w:val="0"/>
          <w:caps w:val="0"/>
          <w:u w:val="single"/>
          <w:lang w:val="en-AU" w:eastAsia="en-AU"/>
        </w:rPr>
      </w:pPr>
      <w:r w:rsidRPr="00032E7A">
        <w:rPr>
          <w:rFonts w:asciiTheme="minorHAnsi" w:hAnsiTheme="minorHAnsi" w:cstheme="minorHAnsi"/>
          <w:b w:val="0"/>
          <w:bCs w:val="0"/>
          <w:caps w:val="0"/>
          <w:u w:val="single"/>
          <w:lang w:val="en-AU" w:eastAsia="en-AU"/>
        </w:rPr>
        <w:t>Use of vehicle while on leave</w:t>
      </w:r>
    </w:p>
    <w:p w:rsidR="00A14BCD" w:rsidRDefault="00A14BCD" w:rsidP="00A14BCD">
      <w:pPr>
        <w:pStyle w:val="Level2Legal"/>
        <w:numPr>
          <w:ilvl w:val="0"/>
          <w:numId w:val="0"/>
        </w:numPr>
        <w:rPr>
          <w:rFonts w:asciiTheme="minorHAnsi" w:hAnsiTheme="minorHAnsi" w:cstheme="minorHAnsi"/>
          <w:sz w:val="24"/>
          <w:szCs w:val="24"/>
        </w:rPr>
      </w:pPr>
      <w:r w:rsidRPr="00032E7A">
        <w:rPr>
          <w:rFonts w:asciiTheme="minorHAnsi" w:hAnsiTheme="minorHAnsi" w:cstheme="minorHAnsi"/>
          <w:sz w:val="24"/>
          <w:szCs w:val="24"/>
        </w:rPr>
        <w:t xml:space="preserve">When an employee that is provided with a vehicle is on authorised leave, the vehicle may be required to remain on YBE grounds for YBE business use. </w:t>
      </w:r>
    </w:p>
    <w:p w:rsidR="00032E7A" w:rsidRDefault="00032E7A" w:rsidP="00032E7A">
      <w:pPr>
        <w:pStyle w:val="FO2Legal"/>
      </w:pPr>
    </w:p>
    <w:p w:rsidR="00032E7A" w:rsidRPr="00032E7A" w:rsidRDefault="00032E7A" w:rsidP="00032E7A">
      <w:pPr>
        <w:pStyle w:val="FO2Legal"/>
      </w:pPr>
    </w:p>
    <w:p w:rsidR="00A14BCD" w:rsidRPr="00032E7A" w:rsidRDefault="00A14BCD" w:rsidP="00A14BCD">
      <w:pPr>
        <w:pStyle w:val="Level1Legal"/>
        <w:numPr>
          <w:ilvl w:val="0"/>
          <w:numId w:val="0"/>
        </w:numPr>
        <w:rPr>
          <w:rFonts w:asciiTheme="minorHAnsi" w:hAnsiTheme="minorHAnsi" w:cstheme="minorHAnsi"/>
          <w:b w:val="0"/>
          <w:bCs w:val="0"/>
          <w:caps w:val="0"/>
          <w:u w:val="single"/>
          <w:lang w:val="en-AU" w:eastAsia="en-AU"/>
        </w:rPr>
      </w:pPr>
      <w:r w:rsidRPr="00032E7A">
        <w:rPr>
          <w:rFonts w:asciiTheme="minorHAnsi" w:hAnsiTheme="minorHAnsi" w:cstheme="minorHAnsi"/>
          <w:b w:val="0"/>
          <w:bCs w:val="0"/>
          <w:caps w:val="0"/>
          <w:u w:val="single"/>
          <w:lang w:val="en-AU" w:eastAsia="en-AU"/>
        </w:rPr>
        <w:lastRenderedPageBreak/>
        <w:t>Safety</w:t>
      </w:r>
    </w:p>
    <w:p w:rsidR="00A14BCD" w:rsidRPr="00032E7A" w:rsidRDefault="00A14BCD" w:rsidP="00A14BCD">
      <w:pPr>
        <w:pStyle w:val="Level2Legal"/>
        <w:numPr>
          <w:ilvl w:val="0"/>
          <w:numId w:val="0"/>
        </w:numPr>
        <w:rPr>
          <w:rFonts w:asciiTheme="minorHAnsi" w:hAnsiTheme="minorHAnsi" w:cstheme="minorHAnsi"/>
          <w:sz w:val="24"/>
          <w:szCs w:val="24"/>
        </w:rPr>
      </w:pPr>
      <w:r w:rsidRPr="00032E7A">
        <w:rPr>
          <w:rFonts w:asciiTheme="minorHAnsi" w:hAnsiTheme="minorHAnsi" w:cstheme="minorHAnsi"/>
          <w:sz w:val="24"/>
          <w:szCs w:val="24"/>
        </w:rPr>
        <w:t>The employee’s obligations with respect to safely using YBE’s vehicle include:</w:t>
      </w:r>
    </w:p>
    <w:p w:rsidR="00A14BCD" w:rsidRPr="00032E7A" w:rsidRDefault="00A14BCD" w:rsidP="00A14BCD">
      <w:pPr>
        <w:pStyle w:val="Level3Legal"/>
        <w:tabs>
          <w:tab w:val="clear" w:pos="1440"/>
        </w:tabs>
        <w:ind w:left="0" w:firstLine="0"/>
        <w:rPr>
          <w:rFonts w:asciiTheme="minorHAnsi" w:hAnsiTheme="minorHAnsi" w:cstheme="minorHAnsi"/>
        </w:rPr>
      </w:pPr>
      <w:r w:rsidRPr="00032E7A">
        <w:rPr>
          <w:rFonts w:asciiTheme="minorHAnsi" w:hAnsiTheme="minorHAnsi" w:cstheme="minorHAnsi"/>
        </w:rPr>
        <w:t>obeying all relevant road rules and legislation;</w:t>
      </w:r>
    </w:p>
    <w:p w:rsidR="00A14BCD" w:rsidRPr="00032E7A" w:rsidRDefault="00A14BCD" w:rsidP="00A14BCD">
      <w:pPr>
        <w:pStyle w:val="Level3Legal"/>
        <w:tabs>
          <w:tab w:val="clear" w:pos="1440"/>
        </w:tabs>
        <w:ind w:left="720"/>
        <w:rPr>
          <w:rFonts w:asciiTheme="minorHAnsi" w:hAnsiTheme="minorHAnsi" w:cstheme="minorHAnsi"/>
        </w:rPr>
      </w:pPr>
      <w:r w:rsidRPr="00032E7A">
        <w:rPr>
          <w:rFonts w:asciiTheme="minorHAnsi" w:hAnsiTheme="minorHAnsi" w:cstheme="minorHAnsi"/>
        </w:rPr>
        <w:t>not driving the vehicle if the employee is taking any medication that may adversely affect the employee’s ability to drive or where the employee is intoxicated through alcohol consumption or illegal drug use; and</w:t>
      </w:r>
    </w:p>
    <w:p w:rsidR="00A14BCD" w:rsidRPr="00032E7A" w:rsidRDefault="00A14BCD" w:rsidP="00A14BCD">
      <w:pPr>
        <w:pStyle w:val="Level3Legal"/>
        <w:tabs>
          <w:tab w:val="clear" w:pos="1440"/>
        </w:tabs>
        <w:ind w:left="720"/>
        <w:rPr>
          <w:rFonts w:asciiTheme="minorHAnsi" w:hAnsiTheme="minorHAnsi" w:cstheme="minorHAnsi"/>
        </w:rPr>
      </w:pPr>
      <w:r w:rsidRPr="00032E7A">
        <w:rPr>
          <w:rFonts w:asciiTheme="minorHAnsi" w:hAnsiTheme="minorHAnsi" w:cstheme="minorHAnsi"/>
        </w:rPr>
        <w:t>The employee will be responsible for paying any excess on the insurance and any other expenses incurred, if an employee is involved in any accident whilst operating the vehicle as a result of:</w:t>
      </w:r>
    </w:p>
    <w:p w:rsidR="00A14BCD" w:rsidRPr="00032E7A" w:rsidRDefault="00A14BCD" w:rsidP="00A14BCD">
      <w:pPr>
        <w:pStyle w:val="Level3Legal"/>
        <w:numPr>
          <w:ilvl w:val="2"/>
          <w:numId w:val="12"/>
        </w:numPr>
        <w:rPr>
          <w:rFonts w:asciiTheme="minorHAnsi" w:hAnsiTheme="minorHAnsi" w:cstheme="minorHAnsi"/>
        </w:rPr>
      </w:pPr>
      <w:r w:rsidRPr="00032E7A">
        <w:rPr>
          <w:rFonts w:asciiTheme="minorHAnsi" w:hAnsiTheme="minorHAnsi" w:cstheme="minorHAnsi"/>
        </w:rPr>
        <w:t>medication use</w:t>
      </w:r>
    </w:p>
    <w:p w:rsidR="00A14BCD" w:rsidRPr="00032E7A" w:rsidRDefault="00A14BCD" w:rsidP="00A14BCD">
      <w:pPr>
        <w:pStyle w:val="Level3Legal"/>
        <w:numPr>
          <w:ilvl w:val="2"/>
          <w:numId w:val="12"/>
        </w:numPr>
        <w:rPr>
          <w:rFonts w:asciiTheme="minorHAnsi" w:hAnsiTheme="minorHAnsi" w:cstheme="minorHAnsi"/>
        </w:rPr>
      </w:pPr>
      <w:r w:rsidRPr="00032E7A">
        <w:rPr>
          <w:rFonts w:asciiTheme="minorHAnsi" w:hAnsiTheme="minorHAnsi" w:cstheme="minorHAnsi"/>
        </w:rPr>
        <w:t>intoxication</w:t>
      </w:r>
    </w:p>
    <w:p w:rsidR="00A14BCD" w:rsidRPr="00032E7A" w:rsidRDefault="00A14BCD" w:rsidP="00A14BCD">
      <w:pPr>
        <w:pStyle w:val="Level3Legal"/>
        <w:numPr>
          <w:ilvl w:val="2"/>
          <w:numId w:val="12"/>
        </w:numPr>
        <w:rPr>
          <w:rFonts w:asciiTheme="minorHAnsi" w:hAnsiTheme="minorHAnsi" w:cstheme="minorHAnsi"/>
        </w:rPr>
      </w:pPr>
      <w:r w:rsidRPr="00032E7A">
        <w:rPr>
          <w:rFonts w:asciiTheme="minorHAnsi" w:hAnsiTheme="minorHAnsi" w:cstheme="minorHAnsi"/>
        </w:rPr>
        <w:t>unlawful drug taking</w:t>
      </w:r>
    </w:p>
    <w:p w:rsidR="00A14BCD" w:rsidRPr="00032E7A" w:rsidRDefault="00A14BCD" w:rsidP="00A14BCD">
      <w:pPr>
        <w:pStyle w:val="Level3Legal"/>
        <w:numPr>
          <w:ilvl w:val="2"/>
          <w:numId w:val="12"/>
        </w:numPr>
        <w:rPr>
          <w:rFonts w:asciiTheme="minorHAnsi" w:hAnsiTheme="minorHAnsi" w:cstheme="minorHAnsi"/>
        </w:rPr>
      </w:pPr>
      <w:r w:rsidRPr="00032E7A">
        <w:rPr>
          <w:rFonts w:asciiTheme="minorHAnsi" w:hAnsiTheme="minorHAnsi" w:cstheme="minorHAnsi"/>
        </w:rPr>
        <w:t>negligence</w:t>
      </w:r>
    </w:p>
    <w:p w:rsidR="00A14BCD" w:rsidRPr="00032E7A" w:rsidRDefault="00A14BCD" w:rsidP="00A14BCD">
      <w:pPr>
        <w:pStyle w:val="Level3Legal"/>
        <w:numPr>
          <w:ilvl w:val="2"/>
          <w:numId w:val="12"/>
        </w:numPr>
        <w:rPr>
          <w:rFonts w:asciiTheme="minorHAnsi" w:hAnsiTheme="minorHAnsi" w:cstheme="minorHAnsi"/>
        </w:rPr>
      </w:pPr>
      <w:r w:rsidRPr="00032E7A">
        <w:rPr>
          <w:rFonts w:asciiTheme="minorHAnsi" w:hAnsiTheme="minorHAnsi" w:cstheme="minorHAnsi"/>
        </w:rPr>
        <w:t xml:space="preserve">recklessness </w:t>
      </w:r>
    </w:p>
    <w:p w:rsidR="00A14BCD" w:rsidRPr="00032E7A" w:rsidRDefault="00A14BCD" w:rsidP="00A14BCD">
      <w:pPr>
        <w:pStyle w:val="Level3Legal"/>
        <w:numPr>
          <w:ilvl w:val="2"/>
          <w:numId w:val="12"/>
        </w:numPr>
        <w:rPr>
          <w:rFonts w:asciiTheme="minorHAnsi" w:hAnsiTheme="minorHAnsi" w:cstheme="minorHAnsi"/>
        </w:rPr>
      </w:pPr>
      <w:r w:rsidRPr="00032E7A">
        <w:rPr>
          <w:rFonts w:asciiTheme="minorHAnsi" w:hAnsiTheme="minorHAnsi" w:cstheme="minorHAnsi"/>
        </w:rPr>
        <w:t>during personal use beyond the 31km restriction</w:t>
      </w:r>
    </w:p>
    <w:p w:rsidR="00692C7A" w:rsidRDefault="00692C7A" w:rsidP="00A14BCD">
      <w:pPr>
        <w:pStyle w:val="Level1Legal"/>
        <w:numPr>
          <w:ilvl w:val="0"/>
          <w:numId w:val="0"/>
        </w:numPr>
        <w:rPr>
          <w:rFonts w:asciiTheme="minorHAnsi" w:hAnsiTheme="minorHAnsi" w:cstheme="minorHAnsi"/>
          <w:b w:val="0"/>
          <w:bCs w:val="0"/>
          <w:caps w:val="0"/>
          <w:u w:val="single"/>
          <w:lang w:val="en-AU" w:eastAsia="en-AU"/>
        </w:rPr>
      </w:pPr>
    </w:p>
    <w:p w:rsidR="00A14BCD" w:rsidRPr="00032E7A" w:rsidRDefault="00A14BCD" w:rsidP="00A14BCD">
      <w:pPr>
        <w:pStyle w:val="Level1Legal"/>
        <w:numPr>
          <w:ilvl w:val="0"/>
          <w:numId w:val="0"/>
        </w:numPr>
        <w:rPr>
          <w:rFonts w:asciiTheme="minorHAnsi" w:hAnsiTheme="minorHAnsi" w:cstheme="minorHAnsi"/>
          <w:b w:val="0"/>
          <w:bCs w:val="0"/>
          <w:caps w:val="0"/>
          <w:u w:val="single"/>
          <w:lang w:val="en-AU" w:eastAsia="en-AU"/>
        </w:rPr>
      </w:pPr>
      <w:r w:rsidRPr="00032E7A">
        <w:rPr>
          <w:rFonts w:asciiTheme="minorHAnsi" w:hAnsiTheme="minorHAnsi" w:cstheme="minorHAnsi"/>
          <w:b w:val="0"/>
          <w:bCs w:val="0"/>
          <w:caps w:val="0"/>
          <w:u w:val="single"/>
          <w:lang w:val="en-AU" w:eastAsia="en-AU"/>
        </w:rPr>
        <w:t>Licence</w:t>
      </w:r>
    </w:p>
    <w:p w:rsidR="00A14BCD" w:rsidRPr="00032E7A" w:rsidRDefault="00A14BCD" w:rsidP="00A14BCD">
      <w:pPr>
        <w:pStyle w:val="Level2Legal"/>
        <w:numPr>
          <w:ilvl w:val="0"/>
          <w:numId w:val="0"/>
        </w:numPr>
        <w:rPr>
          <w:rFonts w:asciiTheme="minorHAnsi" w:hAnsiTheme="minorHAnsi" w:cstheme="minorHAnsi"/>
          <w:sz w:val="24"/>
          <w:szCs w:val="24"/>
        </w:rPr>
      </w:pPr>
      <w:r w:rsidRPr="00032E7A">
        <w:rPr>
          <w:rFonts w:asciiTheme="minorHAnsi" w:hAnsiTheme="minorHAnsi" w:cstheme="minorHAnsi"/>
          <w:sz w:val="24"/>
          <w:szCs w:val="24"/>
        </w:rPr>
        <w:t xml:space="preserve">Employees must maintain a current driver’s licence. An employee must notify YBE immediately if their licence is suspended or cancelled. </w:t>
      </w:r>
    </w:p>
    <w:p w:rsidR="00692C7A" w:rsidRDefault="00692C7A" w:rsidP="00A14BCD">
      <w:pPr>
        <w:pStyle w:val="Level1Legal"/>
        <w:numPr>
          <w:ilvl w:val="0"/>
          <w:numId w:val="0"/>
        </w:numPr>
        <w:rPr>
          <w:rFonts w:asciiTheme="minorHAnsi" w:hAnsiTheme="minorHAnsi" w:cstheme="minorHAnsi"/>
          <w:b w:val="0"/>
          <w:bCs w:val="0"/>
          <w:caps w:val="0"/>
          <w:u w:val="single"/>
          <w:lang w:val="en-AU" w:eastAsia="en-AU"/>
        </w:rPr>
      </w:pPr>
    </w:p>
    <w:p w:rsidR="00A14BCD" w:rsidRPr="00032E7A" w:rsidRDefault="00A14BCD" w:rsidP="00A14BCD">
      <w:pPr>
        <w:pStyle w:val="Level1Legal"/>
        <w:numPr>
          <w:ilvl w:val="0"/>
          <w:numId w:val="0"/>
        </w:numPr>
        <w:rPr>
          <w:rFonts w:asciiTheme="minorHAnsi" w:hAnsiTheme="minorHAnsi" w:cstheme="minorHAnsi"/>
          <w:b w:val="0"/>
          <w:bCs w:val="0"/>
          <w:caps w:val="0"/>
          <w:u w:val="single"/>
          <w:lang w:val="en-AU" w:eastAsia="en-AU"/>
        </w:rPr>
      </w:pPr>
      <w:r w:rsidRPr="00032E7A">
        <w:rPr>
          <w:rFonts w:asciiTheme="minorHAnsi" w:hAnsiTheme="minorHAnsi" w:cstheme="minorHAnsi"/>
          <w:b w:val="0"/>
          <w:bCs w:val="0"/>
          <w:caps w:val="0"/>
          <w:u w:val="single"/>
          <w:lang w:val="en-AU" w:eastAsia="en-AU"/>
        </w:rPr>
        <w:t>Return of vehicle</w:t>
      </w:r>
    </w:p>
    <w:p w:rsidR="00A14BCD" w:rsidRPr="00032E7A" w:rsidRDefault="00A14BCD" w:rsidP="00A14BCD">
      <w:pPr>
        <w:pStyle w:val="Level2Legal"/>
        <w:numPr>
          <w:ilvl w:val="0"/>
          <w:numId w:val="0"/>
        </w:numPr>
        <w:rPr>
          <w:rFonts w:asciiTheme="minorHAnsi" w:hAnsiTheme="minorHAnsi" w:cstheme="minorHAnsi"/>
          <w:sz w:val="24"/>
          <w:szCs w:val="24"/>
        </w:rPr>
      </w:pPr>
      <w:r w:rsidRPr="00032E7A">
        <w:rPr>
          <w:rFonts w:asciiTheme="minorHAnsi" w:hAnsiTheme="minorHAnsi" w:cstheme="minorHAnsi"/>
          <w:sz w:val="24"/>
          <w:szCs w:val="24"/>
        </w:rPr>
        <w:t>The employee must return the vehicle when employment is terminated, or at any other time as YBE may direct.</w:t>
      </w:r>
    </w:p>
    <w:p w:rsidR="00A14BCD" w:rsidRPr="00032E7A" w:rsidRDefault="00A14BCD" w:rsidP="00A14BCD">
      <w:pPr>
        <w:pStyle w:val="Level2Legal"/>
        <w:numPr>
          <w:ilvl w:val="0"/>
          <w:numId w:val="0"/>
        </w:numPr>
        <w:rPr>
          <w:rFonts w:asciiTheme="minorHAnsi" w:hAnsiTheme="minorHAnsi" w:cstheme="minorHAnsi"/>
          <w:sz w:val="24"/>
          <w:szCs w:val="24"/>
        </w:rPr>
      </w:pPr>
      <w:r w:rsidRPr="00032E7A">
        <w:rPr>
          <w:rFonts w:asciiTheme="minorHAnsi" w:hAnsiTheme="minorHAnsi" w:cstheme="minorHAnsi"/>
          <w:sz w:val="24"/>
          <w:szCs w:val="24"/>
        </w:rPr>
        <w:t>YBE considers the provision of a motor vehicle as a significant privilege. Accordingly, YBE reserves the right to withdraw use of the motor vehicle for any employee who is in breach of this Policy. Such breach may also result in other disciplinary action, including, but not limited to, termination of employment.</w:t>
      </w:r>
    </w:p>
    <w:p w:rsidR="00A14BCD" w:rsidRPr="00032E7A" w:rsidRDefault="00A14BCD" w:rsidP="00A14BCD">
      <w:pPr>
        <w:pStyle w:val="Level2Legal"/>
        <w:numPr>
          <w:ilvl w:val="0"/>
          <w:numId w:val="0"/>
        </w:numPr>
        <w:rPr>
          <w:rFonts w:asciiTheme="minorHAnsi" w:hAnsiTheme="minorHAnsi" w:cstheme="minorHAnsi"/>
          <w:sz w:val="24"/>
          <w:szCs w:val="24"/>
        </w:rPr>
      </w:pPr>
      <w:r w:rsidRPr="00032E7A">
        <w:rPr>
          <w:rFonts w:asciiTheme="minorHAnsi" w:hAnsiTheme="minorHAnsi" w:cstheme="minorHAnsi"/>
          <w:sz w:val="24"/>
          <w:szCs w:val="24"/>
        </w:rPr>
        <w:t>Additionally, YBE may inspect the motor vehicle at any time without notice.</w:t>
      </w:r>
    </w:p>
    <w:p w:rsidR="00692C7A" w:rsidRDefault="00692C7A" w:rsidP="00A14BCD">
      <w:pPr>
        <w:pStyle w:val="Level1Legal"/>
        <w:numPr>
          <w:ilvl w:val="0"/>
          <w:numId w:val="0"/>
        </w:numPr>
        <w:rPr>
          <w:rFonts w:asciiTheme="minorHAnsi" w:hAnsiTheme="minorHAnsi" w:cstheme="minorHAnsi"/>
          <w:b w:val="0"/>
          <w:bCs w:val="0"/>
          <w:caps w:val="0"/>
          <w:u w:val="single"/>
          <w:lang w:val="en-AU" w:eastAsia="en-AU"/>
        </w:rPr>
      </w:pPr>
    </w:p>
    <w:p w:rsidR="00A14BCD" w:rsidRPr="00692C7A" w:rsidRDefault="00A14BCD" w:rsidP="00A14BCD">
      <w:pPr>
        <w:pStyle w:val="Level1Legal"/>
        <w:numPr>
          <w:ilvl w:val="0"/>
          <w:numId w:val="0"/>
        </w:numPr>
        <w:rPr>
          <w:rFonts w:asciiTheme="minorHAnsi" w:hAnsiTheme="minorHAnsi" w:cstheme="minorHAnsi"/>
          <w:b w:val="0"/>
          <w:bCs w:val="0"/>
          <w:caps w:val="0"/>
          <w:u w:val="single"/>
          <w:lang w:val="en-AU" w:eastAsia="en-AU"/>
        </w:rPr>
      </w:pPr>
      <w:r w:rsidRPr="00692C7A">
        <w:rPr>
          <w:rFonts w:asciiTheme="minorHAnsi" w:hAnsiTheme="minorHAnsi" w:cstheme="minorHAnsi"/>
          <w:b w:val="0"/>
          <w:bCs w:val="0"/>
          <w:caps w:val="0"/>
          <w:u w:val="single"/>
          <w:lang w:val="en-AU" w:eastAsia="en-AU"/>
        </w:rPr>
        <w:t>Breaches of this Policy</w:t>
      </w:r>
    </w:p>
    <w:p w:rsidR="00A14BCD" w:rsidRPr="00032E7A" w:rsidRDefault="00A14BCD" w:rsidP="00A14BCD">
      <w:pPr>
        <w:pStyle w:val="Level2Legal"/>
        <w:numPr>
          <w:ilvl w:val="0"/>
          <w:numId w:val="0"/>
        </w:numPr>
        <w:rPr>
          <w:rFonts w:asciiTheme="minorHAnsi" w:hAnsiTheme="minorHAnsi" w:cstheme="minorHAnsi"/>
          <w:sz w:val="24"/>
          <w:szCs w:val="24"/>
        </w:rPr>
      </w:pPr>
      <w:r w:rsidRPr="00032E7A">
        <w:rPr>
          <w:rFonts w:asciiTheme="minorHAnsi" w:hAnsiTheme="minorHAnsi" w:cstheme="minorHAnsi"/>
          <w:sz w:val="24"/>
          <w:szCs w:val="24"/>
        </w:rPr>
        <w:t>A breach of this Policy may lead to disciplinary action including, but not limited to, termination of employment.</w:t>
      </w:r>
    </w:p>
    <w:p w:rsidR="00692C7A" w:rsidRDefault="00692C7A" w:rsidP="00A14BCD">
      <w:pPr>
        <w:rPr>
          <w:rFonts w:cstheme="minorHAnsi"/>
          <w:b/>
          <w:smallCaps/>
          <w:sz w:val="32"/>
          <w:szCs w:val="24"/>
        </w:rPr>
      </w:pPr>
    </w:p>
    <w:p w:rsidR="00692C7A" w:rsidRDefault="00692C7A" w:rsidP="00A14BCD">
      <w:pPr>
        <w:rPr>
          <w:rFonts w:cstheme="minorHAnsi"/>
          <w:b/>
          <w:smallCaps/>
          <w:sz w:val="32"/>
          <w:szCs w:val="24"/>
        </w:rPr>
      </w:pPr>
    </w:p>
    <w:p w:rsidR="00692C7A" w:rsidRDefault="00692C7A" w:rsidP="00A14BCD">
      <w:pPr>
        <w:rPr>
          <w:rFonts w:cstheme="minorHAnsi"/>
          <w:b/>
          <w:smallCaps/>
          <w:sz w:val="32"/>
          <w:szCs w:val="24"/>
        </w:rPr>
      </w:pPr>
    </w:p>
    <w:p w:rsidR="00A14BCD" w:rsidRPr="00692C7A" w:rsidRDefault="00A14BCD" w:rsidP="00692C7A">
      <w:pPr>
        <w:spacing w:after="0"/>
        <w:rPr>
          <w:rFonts w:cstheme="minorHAnsi"/>
          <w:b/>
          <w:sz w:val="32"/>
          <w:szCs w:val="24"/>
        </w:rPr>
      </w:pPr>
      <w:r w:rsidRPr="00692C7A">
        <w:rPr>
          <w:rFonts w:cstheme="minorHAnsi"/>
          <w:b/>
          <w:sz w:val="32"/>
          <w:szCs w:val="24"/>
        </w:rPr>
        <w:lastRenderedPageBreak/>
        <w:t>Supporting Documentation</w:t>
      </w:r>
    </w:p>
    <w:p w:rsidR="00A14BCD" w:rsidRPr="00032E7A" w:rsidRDefault="00A14BCD" w:rsidP="00692C7A">
      <w:pPr>
        <w:spacing w:after="0" w:line="240" w:lineRule="auto"/>
        <w:rPr>
          <w:rFonts w:cstheme="minorHAnsi"/>
          <w:sz w:val="24"/>
          <w:szCs w:val="24"/>
        </w:rPr>
      </w:pPr>
      <w:r w:rsidRPr="00032E7A">
        <w:rPr>
          <w:rFonts w:cstheme="minorHAnsi"/>
          <w:sz w:val="24"/>
          <w:szCs w:val="24"/>
        </w:rPr>
        <w:t>Current employment agreement</w:t>
      </w:r>
    </w:p>
    <w:p w:rsidR="00A14BCD" w:rsidRPr="00032E7A" w:rsidRDefault="00A14BCD" w:rsidP="00692C7A">
      <w:pPr>
        <w:spacing w:after="0" w:line="240" w:lineRule="auto"/>
        <w:rPr>
          <w:rFonts w:cstheme="minorHAnsi"/>
          <w:sz w:val="24"/>
          <w:szCs w:val="24"/>
        </w:rPr>
      </w:pPr>
      <w:r w:rsidRPr="00032E7A">
        <w:rPr>
          <w:rFonts w:cstheme="minorHAnsi"/>
          <w:sz w:val="24"/>
          <w:szCs w:val="24"/>
        </w:rPr>
        <w:t>GOVCOC100 - Code of Conduct</w:t>
      </w:r>
    </w:p>
    <w:p w:rsidR="00A14BCD" w:rsidRPr="00032E7A" w:rsidRDefault="00A14BCD" w:rsidP="00A14BCD">
      <w:pPr>
        <w:rPr>
          <w:rFonts w:cstheme="minorHAnsi"/>
          <w:sz w:val="24"/>
          <w:szCs w:val="24"/>
          <w:lang w:val="en-GB"/>
        </w:rPr>
      </w:pPr>
    </w:p>
    <w:p w:rsidR="00A14BCD" w:rsidRPr="00032E7A" w:rsidRDefault="00A14BCD" w:rsidP="00A14BCD">
      <w:pPr>
        <w:pStyle w:val="Heading1"/>
        <w:ind w:left="0"/>
        <w:rPr>
          <w:rFonts w:asciiTheme="minorHAnsi" w:hAnsiTheme="minorHAnsi" w:cstheme="minorHAnsi"/>
          <w:b/>
          <w:sz w:val="32"/>
          <w:szCs w:val="24"/>
        </w:rPr>
      </w:pPr>
      <w:r w:rsidRPr="00032E7A">
        <w:rPr>
          <w:rFonts w:asciiTheme="minorHAnsi" w:hAnsiTheme="minorHAnsi" w:cstheme="minorHAnsi"/>
          <w:b/>
          <w:sz w:val="32"/>
          <w:szCs w:val="24"/>
        </w:rPr>
        <w:t>Responsibilities</w:t>
      </w:r>
    </w:p>
    <w:p w:rsidR="00A14BCD" w:rsidRPr="00032E7A" w:rsidRDefault="00A14BCD" w:rsidP="00692C7A">
      <w:pPr>
        <w:autoSpaceDE w:val="0"/>
        <w:autoSpaceDN w:val="0"/>
        <w:adjustRightInd w:val="0"/>
        <w:spacing w:line="240" w:lineRule="auto"/>
        <w:rPr>
          <w:rFonts w:cstheme="minorHAnsi"/>
          <w:sz w:val="24"/>
          <w:szCs w:val="24"/>
          <w:lang w:eastAsia="en-AU"/>
        </w:rPr>
      </w:pPr>
      <w:r w:rsidRPr="00032E7A">
        <w:rPr>
          <w:rFonts w:cstheme="minorHAnsi"/>
          <w:sz w:val="24"/>
          <w:szCs w:val="24"/>
          <w:lang w:eastAsia="en-AU"/>
        </w:rPr>
        <w:t>The General Manager is responsible for the formulation of this policy, revision of the Policy and the determination of employee entitlements on recruitment.</w:t>
      </w:r>
    </w:p>
    <w:p w:rsidR="00A14BCD" w:rsidRPr="00032E7A" w:rsidRDefault="00A14BCD" w:rsidP="00692C7A">
      <w:pPr>
        <w:autoSpaceDE w:val="0"/>
        <w:autoSpaceDN w:val="0"/>
        <w:adjustRightInd w:val="0"/>
        <w:spacing w:line="240" w:lineRule="auto"/>
        <w:rPr>
          <w:rFonts w:cstheme="minorHAnsi"/>
          <w:sz w:val="24"/>
          <w:szCs w:val="24"/>
        </w:rPr>
      </w:pPr>
      <w:r w:rsidRPr="00032E7A">
        <w:rPr>
          <w:rFonts w:cstheme="minorHAnsi"/>
          <w:sz w:val="24"/>
          <w:szCs w:val="24"/>
          <w:lang w:eastAsia="en-AU"/>
        </w:rPr>
        <w:t>The General Manager is responsible for the administration and the development of supporting procedures in accordance with this Policy.</w:t>
      </w:r>
    </w:p>
    <w:p w:rsidR="008C5319" w:rsidRDefault="008C5319" w:rsidP="00631C31">
      <w:pPr>
        <w:pStyle w:val="Heading2"/>
        <w:spacing w:before="0"/>
        <w:rPr>
          <w:rFonts w:asciiTheme="minorHAnsi" w:hAnsiTheme="minorHAnsi" w:cstheme="minorHAnsi"/>
          <w:sz w:val="24"/>
          <w:szCs w:val="24"/>
        </w:rPr>
      </w:pPr>
    </w:p>
    <w:p w:rsidR="00692C7A" w:rsidRDefault="00692C7A" w:rsidP="00692C7A"/>
    <w:p w:rsidR="00692C7A" w:rsidRDefault="00692C7A" w:rsidP="00692C7A"/>
    <w:p w:rsidR="00692C7A" w:rsidRDefault="00692C7A" w:rsidP="00692C7A"/>
    <w:p w:rsidR="00692C7A" w:rsidRDefault="00692C7A" w:rsidP="00692C7A"/>
    <w:p w:rsidR="00692C7A" w:rsidRPr="00692C7A" w:rsidRDefault="00692C7A" w:rsidP="00692C7A"/>
    <w:p w:rsidR="00A14BCD" w:rsidRPr="00032E7A" w:rsidRDefault="00A14BCD" w:rsidP="00A14BCD">
      <w:pPr>
        <w:rPr>
          <w:rFonts w:cstheme="minorHAnsi"/>
          <w:sz w:val="24"/>
          <w:szCs w:val="24"/>
        </w:rPr>
      </w:pPr>
    </w:p>
    <w:p w:rsidR="00A14BCD" w:rsidRDefault="00A14BCD" w:rsidP="00A14BCD"/>
    <w:p w:rsidR="00A14BCD" w:rsidRPr="00A14BCD" w:rsidRDefault="00A14BCD" w:rsidP="00A14BCD"/>
    <w:p w:rsidR="00B139A7" w:rsidRPr="00B139A7" w:rsidRDefault="00B139A7" w:rsidP="00B139A7"/>
    <w:p w:rsidR="00631C31" w:rsidRPr="00F22547" w:rsidRDefault="00631C31" w:rsidP="00631C31">
      <w:pPr>
        <w:pStyle w:val="Heading2"/>
        <w:spacing w:before="0"/>
        <w:rPr>
          <w:rFonts w:ascii="Calibri" w:hAnsi="Calibri" w:cs="Calibri"/>
        </w:rPr>
      </w:pPr>
      <w:r w:rsidRPr="00F22547">
        <w:rPr>
          <w:rFonts w:ascii="Calibri" w:hAnsi="Calibri" w:cs="Calibri"/>
        </w:rPr>
        <w:t>Variations</w:t>
      </w:r>
    </w:p>
    <w:p w:rsidR="00631C31" w:rsidRPr="00F22547" w:rsidRDefault="00631C31" w:rsidP="00631C31">
      <w:pPr>
        <w:pStyle w:val="BodyText"/>
        <w:rPr>
          <w:rFonts w:ascii="Calibri" w:hAnsi="Calibri" w:cs="Calibri"/>
        </w:rPr>
      </w:pPr>
      <w:bookmarkStart w:id="3" w:name="ShortEmployerName31"/>
      <w:r w:rsidRPr="00BB0479">
        <w:rPr>
          <w:rFonts w:ascii="Calibri" w:hAnsi="Calibri" w:cs="Calibri"/>
          <w:i/>
        </w:rPr>
        <w:t>YBE</w:t>
      </w:r>
      <w:bookmarkEnd w:id="3"/>
      <w:r w:rsidRPr="00F22547">
        <w:rPr>
          <w:rStyle w:val="Italics"/>
          <w:rFonts w:ascii="Calibri" w:hAnsi="Calibri" w:cs="Calibri"/>
        </w:rPr>
        <w:t xml:space="preserve"> reserves the right to vary, replace or terminate this policy from time to time.</w:t>
      </w:r>
    </w:p>
    <w:p w:rsidR="008C5319" w:rsidRDefault="008C5319" w:rsidP="00631C31">
      <w:pPr>
        <w:pStyle w:val="Heading2"/>
        <w:keepLines w:val="0"/>
        <w:spacing w:before="0" w:after="120" w:line="240" w:lineRule="auto"/>
        <w:rPr>
          <w:rFonts w:ascii="Calibri" w:hAnsi="Calibri" w:cs="Calibri"/>
        </w:rPr>
      </w:pPr>
    </w:p>
    <w:p w:rsidR="00631C31" w:rsidRPr="00F22547" w:rsidRDefault="00631C31" w:rsidP="00631C31">
      <w:pPr>
        <w:pStyle w:val="Heading2"/>
        <w:keepLines w:val="0"/>
        <w:spacing w:before="0" w:after="120" w:line="240" w:lineRule="auto"/>
        <w:rPr>
          <w:rFonts w:ascii="Calibri" w:hAnsi="Calibri" w:cs="Calibri"/>
        </w:rPr>
      </w:pPr>
      <w:r w:rsidRPr="00F22547">
        <w:rPr>
          <w:rFonts w:ascii="Calibri" w:hAnsi="Calibri" w:cs="Calibri"/>
        </w:rPr>
        <w:t>Policy version and revision information</w:t>
      </w:r>
    </w:p>
    <w:tbl>
      <w:tblPr>
        <w:tblW w:w="5000" w:type="pct"/>
        <w:tblLook w:val="0000" w:firstRow="0" w:lastRow="0" w:firstColumn="0" w:lastColumn="0" w:noHBand="0" w:noVBand="0"/>
      </w:tblPr>
      <w:tblGrid>
        <w:gridCol w:w="4607"/>
        <w:gridCol w:w="4607"/>
      </w:tblGrid>
      <w:tr w:rsidR="00631C31" w:rsidRPr="00F22547" w:rsidTr="000D1DEE">
        <w:tc>
          <w:tcPr>
            <w:tcW w:w="2500" w:type="pct"/>
            <w:tcBorders>
              <w:top w:val="nil"/>
              <w:left w:val="nil"/>
              <w:bottom w:val="nil"/>
              <w:right w:val="nil"/>
            </w:tcBorders>
          </w:tcPr>
          <w:p w:rsidR="00631C31" w:rsidRPr="00F22547" w:rsidRDefault="00631C31" w:rsidP="000D1DEE">
            <w:pPr>
              <w:pStyle w:val="BodyText"/>
              <w:spacing w:line="240" w:lineRule="auto"/>
              <w:rPr>
                <w:rFonts w:ascii="Calibri" w:eastAsia="Times New Roman" w:hAnsi="Calibri" w:cs="Calibri"/>
                <w:sz w:val="24"/>
                <w:szCs w:val="24"/>
                <w:lang w:val="en-GB"/>
              </w:rPr>
            </w:pPr>
            <w:r w:rsidRPr="00F22547">
              <w:rPr>
                <w:rFonts w:ascii="Calibri" w:eastAsia="Times New Roman" w:hAnsi="Calibri" w:cs="Calibri"/>
                <w:sz w:val="24"/>
                <w:szCs w:val="24"/>
                <w:lang w:val="en-GB"/>
              </w:rPr>
              <w:t xml:space="preserve">Policy Authorised by: </w:t>
            </w:r>
            <w:r w:rsidR="00FC1667">
              <w:rPr>
                <w:rFonts w:ascii="Calibri" w:eastAsia="Times New Roman" w:hAnsi="Calibri" w:cs="Calibri"/>
                <w:sz w:val="24"/>
                <w:szCs w:val="24"/>
                <w:lang w:val="en-GB"/>
              </w:rPr>
              <w:t>General Manager</w:t>
            </w:r>
          </w:p>
          <w:p w:rsidR="00631C31" w:rsidRPr="00F22547" w:rsidRDefault="00631C31" w:rsidP="000D1DEE">
            <w:pPr>
              <w:pStyle w:val="BodyText"/>
              <w:spacing w:line="240" w:lineRule="auto"/>
              <w:rPr>
                <w:rFonts w:ascii="Calibri" w:eastAsia="Times New Roman" w:hAnsi="Calibri" w:cs="Calibri"/>
                <w:snapToGrid w:val="0"/>
                <w:sz w:val="24"/>
                <w:szCs w:val="24"/>
                <w:lang w:val="en-GB"/>
              </w:rPr>
            </w:pPr>
          </w:p>
        </w:tc>
        <w:tc>
          <w:tcPr>
            <w:tcW w:w="2500" w:type="pct"/>
            <w:tcBorders>
              <w:top w:val="nil"/>
              <w:left w:val="nil"/>
              <w:bottom w:val="nil"/>
              <w:right w:val="nil"/>
            </w:tcBorders>
          </w:tcPr>
          <w:p w:rsidR="00631C31" w:rsidRPr="00F22547" w:rsidRDefault="00631C31" w:rsidP="000D1DEE">
            <w:pPr>
              <w:pStyle w:val="BodyText"/>
              <w:spacing w:line="240" w:lineRule="auto"/>
              <w:rPr>
                <w:rFonts w:ascii="Calibri" w:eastAsia="Times New Roman" w:hAnsi="Calibri" w:cs="Calibri"/>
                <w:snapToGrid w:val="0"/>
                <w:sz w:val="24"/>
                <w:szCs w:val="24"/>
                <w:lang w:val="en-GB"/>
              </w:rPr>
            </w:pPr>
            <w:r w:rsidRPr="00F22547">
              <w:rPr>
                <w:rFonts w:ascii="Calibri" w:eastAsia="Times New Roman" w:hAnsi="Calibri" w:cs="Calibri"/>
                <w:sz w:val="24"/>
                <w:szCs w:val="24"/>
                <w:lang w:val="en-GB"/>
              </w:rPr>
              <w:t xml:space="preserve">Original issue: </w:t>
            </w:r>
            <w:bookmarkStart w:id="4" w:name="PolicyOriginalIssueDate"/>
            <w:r w:rsidR="00692C7A">
              <w:rPr>
                <w:rFonts w:ascii="Calibri" w:eastAsia="Times New Roman" w:hAnsi="Calibri" w:cs="Calibri"/>
                <w:sz w:val="24"/>
                <w:szCs w:val="24"/>
                <w:lang w:val="en-GB"/>
              </w:rPr>
              <w:t>2</w:t>
            </w:r>
            <w:r w:rsidRPr="00F22547">
              <w:rPr>
                <w:rFonts w:ascii="Calibri" w:eastAsia="Times New Roman" w:hAnsi="Calibri" w:cs="Calibri"/>
                <w:sz w:val="24"/>
                <w:szCs w:val="24"/>
                <w:lang w:val="en-GB"/>
              </w:rPr>
              <w:t>/09/2016</w:t>
            </w:r>
            <w:bookmarkEnd w:id="4"/>
          </w:p>
        </w:tc>
      </w:tr>
      <w:tr w:rsidR="00631C31" w:rsidRPr="00F22547" w:rsidTr="000D1DEE">
        <w:tc>
          <w:tcPr>
            <w:tcW w:w="2500" w:type="pct"/>
            <w:tcBorders>
              <w:top w:val="nil"/>
              <w:left w:val="nil"/>
              <w:bottom w:val="nil"/>
              <w:right w:val="nil"/>
            </w:tcBorders>
          </w:tcPr>
          <w:p w:rsidR="00631C31" w:rsidRPr="00F22547" w:rsidRDefault="00631C31" w:rsidP="000D1DEE">
            <w:pPr>
              <w:pStyle w:val="BodyText"/>
              <w:spacing w:line="240" w:lineRule="auto"/>
              <w:rPr>
                <w:rFonts w:ascii="Calibri" w:eastAsia="Times New Roman" w:hAnsi="Calibri" w:cs="Calibri"/>
                <w:sz w:val="24"/>
                <w:szCs w:val="24"/>
                <w:lang w:val="en-GB"/>
              </w:rPr>
            </w:pPr>
            <w:r w:rsidRPr="00F22547">
              <w:rPr>
                <w:rFonts w:ascii="Calibri" w:eastAsia="Times New Roman" w:hAnsi="Calibri" w:cs="Calibri"/>
                <w:sz w:val="24"/>
                <w:szCs w:val="24"/>
                <w:lang w:val="en-GB"/>
              </w:rPr>
              <w:t xml:space="preserve">Policy Maintained by: </w:t>
            </w:r>
            <w:r w:rsidR="00FC1667">
              <w:rPr>
                <w:rFonts w:ascii="Calibri" w:eastAsia="Times New Roman" w:hAnsi="Calibri" w:cs="Calibri"/>
                <w:sz w:val="24"/>
                <w:szCs w:val="24"/>
                <w:lang w:val="en-GB"/>
              </w:rPr>
              <w:t>Business Manager</w:t>
            </w:r>
          </w:p>
          <w:p w:rsidR="00631C31" w:rsidRPr="00F22547" w:rsidRDefault="00631C31" w:rsidP="000D1DEE">
            <w:pPr>
              <w:pStyle w:val="BodyText"/>
              <w:spacing w:line="240" w:lineRule="auto"/>
              <w:rPr>
                <w:rFonts w:ascii="Calibri" w:eastAsia="Times New Roman" w:hAnsi="Calibri" w:cs="Calibri"/>
                <w:snapToGrid w:val="0"/>
                <w:sz w:val="24"/>
                <w:szCs w:val="24"/>
                <w:lang w:val="en-GB"/>
              </w:rPr>
            </w:pPr>
          </w:p>
        </w:tc>
        <w:tc>
          <w:tcPr>
            <w:tcW w:w="2500" w:type="pct"/>
            <w:tcBorders>
              <w:top w:val="nil"/>
              <w:left w:val="nil"/>
              <w:bottom w:val="nil"/>
              <w:right w:val="nil"/>
            </w:tcBorders>
          </w:tcPr>
          <w:p w:rsidR="00631C31" w:rsidRPr="00F22547" w:rsidRDefault="00631C31" w:rsidP="000D1DEE">
            <w:pPr>
              <w:pStyle w:val="BodyText"/>
              <w:spacing w:line="240" w:lineRule="auto"/>
              <w:rPr>
                <w:rFonts w:ascii="Calibri" w:eastAsia="Times New Roman" w:hAnsi="Calibri" w:cs="Calibri"/>
                <w:snapToGrid w:val="0"/>
                <w:sz w:val="24"/>
                <w:szCs w:val="24"/>
                <w:lang w:val="en-GB"/>
              </w:rPr>
            </w:pPr>
            <w:r w:rsidRPr="00F22547">
              <w:rPr>
                <w:rFonts w:ascii="Calibri" w:eastAsia="Times New Roman" w:hAnsi="Calibri" w:cs="Calibri"/>
                <w:sz w:val="24"/>
                <w:szCs w:val="24"/>
                <w:lang w:val="en-GB"/>
              </w:rPr>
              <w:t xml:space="preserve">Current version: </w:t>
            </w:r>
            <w:bookmarkStart w:id="5" w:name="PolicyCurrentVersion"/>
            <w:r w:rsidRPr="00F22547">
              <w:rPr>
                <w:rFonts w:ascii="Calibri" w:eastAsia="Times New Roman" w:hAnsi="Calibri" w:cs="Calibri"/>
                <w:sz w:val="24"/>
                <w:szCs w:val="24"/>
                <w:lang w:val="en-GB"/>
              </w:rPr>
              <w:t>1</w:t>
            </w:r>
            <w:bookmarkEnd w:id="5"/>
          </w:p>
        </w:tc>
      </w:tr>
      <w:tr w:rsidR="00631C31" w:rsidRPr="00F22547" w:rsidTr="000D1DEE">
        <w:tc>
          <w:tcPr>
            <w:tcW w:w="2500" w:type="pct"/>
            <w:tcBorders>
              <w:top w:val="nil"/>
              <w:left w:val="nil"/>
              <w:bottom w:val="nil"/>
              <w:right w:val="nil"/>
            </w:tcBorders>
          </w:tcPr>
          <w:p w:rsidR="00631C31" w:rsidRPr="00F22547" w:rsidRDefault="00631C31" w:rsidP="000D1DEE">
            <w:pPr>
              <w:pStyle w:val="BodyText"/>
              <w:spacing w:line="240" w:lineRule="auto"/>
              <w:rPr>
                <w:rFonts w:ascii="Calibri" w:eastAsia="Times New Roman" w:hAnsi="Calibri" w:cs="Calibri"/>
                <w:snapToGrid w:val="0"/>
                <w:sz w:val="24"/>
                <w:szCs w:val="24"/>
                <w:lang w:val="en-GB"/>
              </w:rPr>
            </w:pPr>
            <w:r w:rsidRPr="00F22547">
              <w:rPr>
                <w:rFonts w:ascii="Calibri" w:eastAsia="Times New Roman" w:hAnsi="Calibri" w:cs="Calibri"/>
                <w:sz w:val="24"/>
                <w:szCs w:val="24"/>
                <w:lang w:val="en-GB"/>
              </w:rPr>
              <w:t xml:space="preserve">Review date: </w:t>
            </w:r>
            <w:bookmarkStart w:id="6" w:name="PolicyReviewDate"/>
            <w:r w:rsidRPr="00F22547">
              <w:rPr>
                <w:rFonts w:ascii="Calibri" w:eastAsia="Times New Roman" w:hAnsi="Calibri" w:cs="Calibri"/>
                <w:sz w:val="24"/>
                <w:szCs w:val="24"/>
                <w:lang w:val="en-GB"/>
              </w:rPr>
              <w:t>4/09/2017</w:t>
            </w:r>
            <w:bookmarkStart w:id="7" w:name="_GoBack"/>
            <w:bookmarkEnd w:id="6"/>
            <w:bookmarkEnd w:id="7"/>
          </w:p>
        </w:tc>
        <w:tc>
          <w:tcPr>
            <w:tcW w:w="2500" w:type="pct"/>
            <w:tcBorders>
              <w:top w:val="nil"/>
              <w:left w:val="nil"/>
              <w:bottom w:val="nil"/>
              <w:right w:val="nil"/>
            </w:tcBorders>
          </w:tcPr>
          <w:p w:rsidR="00631C31" w:rsidRPr="00F22547" w:rsidRDefault="00631C31" w:rsidP="000D1DEE">
            <w:pPr>
              <w:pStyle w:val="BodyText"/>
              <w:spacing w:line="240" w:lineRule="auto"/>
              <w:rPr>
                <w:rFonts w:ascii="Calibri" w:eastAsia="Times New Roman" w:hAnsi="Calibri" w:cs="Calibri"/>
                <w:snapToGrid w:val="0"/>
                <w:sz w:val="24"/>
                <w:szCs w:val="24"/>
                <w:lang w:val="en-GB"/>
              </w:rPr>
            </w:pPr>
            <w:r w:rsidRPr="00F22547">
              <w:rPr>
                <w:rFonts w:ascii="Calibri" w:eastAsia="Times New Roman" w:hAnsi="Calibri" w:cs="Calibri"/>
                <w:sz w:val="24"/>
                <w:szCs w:val="24"/>
                <w:lang w:val="en-GB"/>
              </w:rPr>
              <w:t> </w:t>
            </w:r>
          </w:p>
        </w:tc>
      </w:tr>
    </w:tbl>
    <w:p w:rsidR="00B4075A" w:rsidRDefault="00B4075A" w:rsidP="00631C31">
      <w:pPr>
        <w:pStyle w:val="Heading2"/>
        <w:spacing w:before="0"/>
        <w:rPr>
          <w:rFonts w:ascii="Calibri" w:hAnsi="Calibri" w:cs="Calibri"/>
        </w:rPr>
      </w:pPr>
    </w:p>
    <w:p w:rsidR="00B4075A" w:rsidRDefault="00B4075A" w:rsidP="00B4075A"/>
    <w:p w:rsidR="00B4075A" w:rsidRDefault="00B4075A" w:rsidP="00B4075A"/>
    <w:p w:rsidR="00692C7A" w:rsidRDefault="00692C7A" w:rsidP="00692C7A">
      <w:pPr>
        <w:pStyle w:val="BodyText"/>
        <w:spacing w:after="0"/>
        <w:jc w:val="center"/>
        <w:rPr>
          <w:rFonts w:ascii="Arial" w:hAnsi="Arial" w:cs="Arial"/>
          <w:b/>
          <w:sz w:val="40"/>
        </w:rPr>
      </w:pPr>
      <w:r>
        <w:rPr>
          <w:rFonts w:ascii="Arial" w:hAnsi="Arial" w:cs="Arial"/>
          <w:b/>
          <w:sz w:val="40"/>
        </w:rPr>
        <w:lastRenderedPageBreak/>
        <w:t>DOC</w:t>
      </w:r>
      <w:r w:rsidRPr="000065E4">
        <w:rPr>
          <w:rFonts w:ascii="Arial" w:hAnsi="Arial" w:cs="Arial"/>
          <w:b/>
          <w:sz w:val="40"/>
        </w:rPr>
        <w:t>FRM00</w:t>
      </w:r>
      <w:r>
        <w:rPr>
          <w:rFonts w:ascii="Arial" w:hAnsi="Arial" w:cs="Arial"/>
          <w:b/>
          <w:sz w:val="40"/>
        </w:rPr>
        <w:t>2</w:t>
      </w:r>
      <w:r w:rsidRPr="000065E4">
        <w:rPr>
          <w:rFonts w:ascii="Arial" w:hAnsi="Arial" w:cs="Arial"/>
          <w:b/>
          <w:sz w:val="40"/>
        </w:rPr>
        <w:t xml:space="preserve"> – </w:t>
      </w:r>
      <w:r>
        <w:rPr>
          <w:rFonts w:ascii="Arial" w:hAnsi="Arial" w:cs="Arial"/>
          <w:b/>
          <w:sz w:val="40"/>
        </w:rPr>
        <w:t>Vehicle Policy</w:t>
      </w:r>
    </w:p>
    <w:p w:rsidR="00FC1667" w:rsidRDefault="00FC1667" w:rsidP="00692C7A">
      <w:pPr>
        <w:pStyle w:val="BodyText"/>
        <w:spacing w:after="0"/>
        <w:jc w:val="center"/>
        <w:rPr>
          <w:rFonts w:ascii="Arial" w:hAnsi="Arial" w:cs="Arial"/>
          <w:b/>
          <w:sz w:val="40"/>
        </w:rPr>
      </w:pPr>
    </w:p>
    <w:p w:rsidR="00786F78" w:rsidRDefault="00786F78" w:rsidP="00692C7A">
      <w:pPr>
        <w:pStyle w:val="BodyText"/>
        <w:spacing w:after="0"/>
        <w:jc w:val="center"/>
        <w:rPr>
          <w:rFonts w:ascii="Arial" w:hAnsi="Arial" w:cs="Arial"/>
          <w:b/>
          <w:sz w:val="40"/>
        </w:rPr>
      </w:pPr>
      <w:r>
        <w:rPr>
          <w:rFonts w:ascii="Arial" w:hAnsi="Arial" w:cs="Arial"/>
          <w:b/>
          <w:sz w:val="40"/>
        </w:rPr>
        <w:t>Department: ________________________</w:t>
      </w:r>
    </w:p>
    <w:p w:rsidR="00B4075A" w:rsidRPr="00B4075A" w:rsidRDefault="00B4075A" w:rsidP="00B4075A"/>
    <w:p w:rsidR="00631C31" w:rsidRPr="00F22547" w:rsidRDefault="00631C31" w:rsidP="00631C31">
      <w:pPr>
        <w:pStyle w:val="Heading2"/>
        <w:spacing w:before="0"/>
        <w:rPr>
          <w:rFonts w:ascii="Calibri" w:hAnsi="Calibri" w:cs="Calibri"/>
        </w:rPr>
      </w:pPr>
      <w:r w:rsidRPr="00F22547">
        <w:rPr>
          <w:rFonts w:ascii="Calibri" w:hAnsi="Calibri" w:cs="Calibri"/>
        </w:rPr>
        <w:t>Workplace participant acknowledgement</w:t>
      </w:r>
    </w:p>
    <w:p w:rsidR="00B4075A" w:rsidRDefault="00B4075A" w:rsidP="00631C31">
      <w:pPr>
        <w:pStyle w:val="BodyText"/>
        <w:rPr>
          <w:rStyle w:val="Italics"/>
          <w:rFonts w:ascii="Calibri" w:hAnsi="Calibri" w:cs="Calibri"/>
        </w:rPr>
      </w:pPr>
    </w:p>
    <w:p w:rsidR="00631C31" w:rsidRPr="00F22547" w:rsidRDefault="00631C31" w:rsidP="00631C31">
      <w:pPr>
        <w:pStyle w:val="BodyText"/>
        <w:rPr>
          <w:rFonts w:ascii="Calibri" w:hAnsi="Calibri" w:cs="Calibri"/>
        </w:rPr>
      </w:pPr>
      <w:r w:rsidRPr="00F22547">
        <w:rPr>
          <w:rStyle w:val="Italics"/>
          <w:rFonts w:ascii="Calibri" w:hAnsi="Calibri" w:cs="Calibri"/>
        </w:rPr>
        <w:t>I acknowledge that:</w:t>
      </w:r>
    </w:p>
    <w:p w:rsidR="00631C31" w:rsidRPr="00F22547" w:rsidRDefault="00631C31" w:rsidP="00631C31">
      <w:pPr>
        <w:pStyle w:val="BTBulleted"/>
        <w:rPr>
          <w:rFonts w:ascii="Calibri" w:hAnsi="Calibri" w:cs="Calibri"/>
        </w:rPr>
      </w:pPr>
      <w:r w:rsidRPr="00F22547">
        <w:rPr>
          <w:rStyle w:val="Italics"/>
          <w:rFonts w:ascii="Calibri" w:hAnsi="Calibri" w:cs="Calibri"/>
        </w:rPr>
        <w:t xml:space="preserve">receiving the </w:t>
      </w:r>
      <w:bookmarkStart w:id="8" w:name="ShortEmployerName32"/>
      <w:r w:rsidRPr="00F22547">
        <w:rPr>
          <w:rFonts w:ascii="Calibri" w:hAnsi="Calibri" w:cs="Calibri"/>
        </w:rPr>
        <w:t>YBE</w:t>
      </w:r>
      <w:bookmarkEnd w:id="8"/>
      <w:r w:rsidRPr="00F22547">
        <w:rPr>
          <w:rStyle w:val="Italics"/>
          <w:rFonts w:ascii="Calibri" w:hAnsi="Calibri" w:cs="Calibri"/>
        </w:rPr>
        <w:t xml:space="preserve"> Policy;</w:t>
      </w:r>
    </w:p>
    <w:p w:rsidR="00631C31" w:rsidRPr="00F22547" w:rsidRDefault="00631C31" w:rsidP="00631C31">
      <w:pPr>
        <w:pStyle w:val="BTBulleted"/>
        <w:rPr>
          <w:rFonts w:ascii="Calibri" w:hAnsi="Calibri" w:cs="Calibri"/>
        </w:rPr>
      </w:pPr>
      <w:r w:rsidRPr="00F22547">
        <w:rPr>
          <w:rStyle w:val="Italics"/>
          <w:rFonts w:ascii="Calibri" w:hAnsi="Calibri" w:cs="Calibri"/>
        </w:rPr>
        <w:t xml:space="preserve">that I </w:t>
      </w:r>
      <w:r>
        <w:rPr>
          <w:rStyle w:val="Italics"/>
          <w:rFonts w:ascii="Calibri" w:hAnsi="Calibri" w:cs="Calibri"/>
        </w:rPr>
        <w:t>will</w:t>
      </w:r>
      <w:r w:rsidRPr="00F22547">
        <w:rPr>
          <w:rStyle w:val="Italics"/>
          <w:rFonts w:ascii="Calibri" w:hAnsi="Calibri" w:cs="Calibri"/>
        </w:rPr>
        <w:t xml:space="preserve"> comply with the </w:t>
      </w:r>
      <w:r>
        <w:rPr>
          <w:rStyle w:val="Italics"/>
          <w:rFonts w:ascii="Calibri" w:hAnsi="Calibri" w:cs="Calibri"/>
        </w:rPr>
        <w:t>P</w:t>
      </w:r>
      <w:r w:rsidRPr="00F22547">
        <w:rPr>
          <w:rStyle w:val="Italics"/>
          <w:rFonts w:ascii="Calibri" w:hAnsi="Calibri" w:cs="Calibri"/>
        </w:rPr>
        <w:t>olicy; and</w:t>
      </w:r>
    </w:p>
    <w:p w:rsidR="00631C31" w:rsidRPr="00B4075A" w:rsidRDefault="00631C31" w:rsidP="00631C31">
      <w:pPr>
        <w:pStyle w:val="BTBulleted"/>
        <w:rPr>
          <w:rStyle w:val="Italics"/>
          <w:rFonts w:ascii="Calibri" w:hAnsi="Calibri" w:cs="Calibri"/>
          <w:i w:val="0"/>
          <w:iCs w:val="0"/>
        </w:rPr>
      </w:pPr>
      <w:r w:rsidRPr="00F22547">
        <w:rPr>
          <w:rStyle w:val="Italics"/>
          <w:rFonts w:ascii="Calibri" w:hAnsi="Calibri" w:cs="Calibri"/>
        </w:rPr>
        <w:t>that there may be disciplinary consequences if I fail to comply, which may result in the termination of my employment.</w:t>
      </w:r>
    </w:p>
    <w:p w:rsidR="00B4075A" w:rsidRPr="00F22547" w:rsidRDefault="00B4075A" w:rsidP="00B4075A">
      <w:pPr>
        <w:pStyle w:val="BTBulleted"/>
        <w:numPr>
          <w:ilvl w:val="0"/>
          <w:numId w:val="0"/>
        </w:numPr>
        <w:ind w:left="357"/>
        <w:rPr>
          <w:rFonts w:ascii="Calibri" w:hAnsi="Calibri" w:cs="Calibri"/>
        </w:rPr>
      </w:pPr>
    </w:p>
    <w:tbl>
      <w:tblPr>
        <w:tblStyle w:val="TableGrid"/>
        <w:tblW w:w="0" w:type="auto"/>
        <w:tblLayout w:type="fixed"/>
        <w:tblLook w:val="04A0" w:firstRow="1" w:lastRow="0" w:firstColumn="1" w:lastColumn="0" w:noHBand="0" w:noVBand="1"/>
      </w:tblPr>
      <w:tblGrid>
        <w:gridCol w:w="3825"/>
        <w:gridCol w:w="1955"/>
        <w:gridCol w:w="3424"/>
      </w:tblGrid>
      <w:tr w:rsidR="00B4075A" w:rsidTr="00B4075A">
        <w:trPr>
          <w:cantSplit/>
          <w:trHeight w:val="432"/>
        </w:trPr>
        <w:tc>
          <w:tcPr>
            <w:tcW w:w="3825" w:type="dxa"/>
            <w:vAlign w:val="center"/>
          </w:tcPr>
          <w:p w:rsidR="00B4075A" w:rsidRPr="00B4075A" w:rsidRDefault="00B4075A" w:rsidP="00B4075A">
            <w:pPr>
              <w:spacing w:after="0" w:line="240" w:lineRule="auto"/>
              <w:jc w:val="center"/>
              <w:rPr>
                <w:rFonts w:ascii="Arial" w:hAnsi="Arial" w:cs="Arial"/>
                <w:b/>
                <w:sz w:val="20"/>
                <w:lang w:val="en-US"/>
              </w:rPr>
            </w:pPr>
            <w:r>
              <w:rPr>
                <w:rFonts w:ascii="Arial" w:hAnsi="Arial" w:cs="Arial"/>
                <w:b/>
                <w:sz w:val="20"/>
                <w:lang w:val="en-US"/>
              </w:rPr>
              <w:t>Name &amp; Surname</w:t>
            </w:r>
          </w:p>
        </w:tc>
        <w:tc>
          <w:tcPr>
            <w:tcW w:w="1955" w:type="dxa"/>
            <w:vAlign w:val="center"/>
          </w:tcPr>
          <w:p w:rsidR="00B4075A" w:rsidRPr="00B4075A" w:rsidRDefault="00B4075A" w:rsidP="00B4075A">
            <w:pPr>
              <w:spacing w:after="0" w:line="240" w:lineRule="auto"/>
              <w:jc w:val="center"/>
              <w:rPr>
                <w:rFonts w:ascii="Arial" w:hAnsi="Arial" w:cs="Arial"/>
                <w:b/>
                <w:sz w:val="20"/>
                <w:lang w:val="en-US"/>
              </w:rPr>
            </w:pPr>
            <w:r w:rsidRPr="00B4075A">
              <w:rPr>
                <w:rFonts w:ascii="Arial" w:hAnsi="Arial" w:cs="Arial"/>
                <w:b/>
                <w:sz w:val="20"/>
                <w:lang w:val="en-US"/>
              </w:rPr>
              <w:t>Date</w:t>
            </w:r>
          </w:p>
        </w:tc>
        <w:tc>
          <w:tcPr>
            <w:tcW w:w="3424" w:type="dxa"/>
            <w:vAlign w:val="center"/>
          </w:tcPr>
          <w:p w:rsidR="00B4075A" w:rsidRPr="00B4075A" w:rsidRDefault="00B4075A" w:rsidP="00B4075A">
            <w:pPr>
              <w:spacing w:after="0" w:line="240" w:lineRule="auto"/>
              <w:jc w:val="center"/>
              <w:rPr>
                <w:rFonts w:ascii="Arial" w:hAnsi="Arial" w:cs="Arial"/>
                <w:b/>
                <w:sz w:val="20"/>
                <w:lang w:val="en-US"/>
              </w:rPr>
            </w:pPr>
            <w:r w:rsidRPr="00B4075A">
              <w:rPr>
                <w:rFonts w:ascii="Arial" w:hAnsi="Arial" w:cs="Arial"/>
                <w:b/>
                <w:sz w:val="20"/>
                <w:lang w:val="en-US"/>
              </w:rPr>
              <w:t>Signature</w:t>
            </w:r>
          </w:p>
        </w:tc>
      </w:tr>
      <w:tr w:rsidR="00B4075A" w:rsidTr="00B4075A">
        <w:trPr>
          <w:cantSplit/>
          <w:trHeight w:val="432"/>
        </w:trPr>
        <w:tc>
          <w:tcPr>
            <w:tcW w:w="3825" w:type="dxa"/>
            <w:vAlign w:val="center"/>
          </w:tcPr>
          <w:p w:rsidR="00B4075A" w:rsidRDefault="00B4075A" w:rsidP="00B4075A">
            <w:pPr>
              <w:spacing w:after="0" w:line="240" w:lineRule="auto"/>
              <w:jc w:val="center"/>
              <w:rPr>
                <w:rFonts w:ascii="Arial" w:hAnsi="Arial" w:cs="Arial"/>
                <w:b/>
                <w:sz w:val="20"/>
                <w:lang w:val="en-US"/>
              </w:rPr>
            </w:pPr>
          </w:p>
        </w:tc>
        <w:tc>
          <w:tcPr>
            <w:tcW w:w="1955" w:type="dxa"/>
            <w:vAlign w:val="center"/>
          </w:tcPr>
          <w:p w:rsidR="00B4075A" w:rsidRPr="00B4075A" w:rsidRDefault="00B4075A" w:rsidP="00B4075A">
            <w:pPr>
              <w:spacing w:after="0" w:line="240" w:lineRule="auto"/>
              <w:jc w:val="center"/>
              <w:rPr>
                <w:rFonts w:ascii="Arial" w:hAnsi="Arial" w:cs="Arial"/>
                <w:b/>
                <w:sz w:val="20"/>
                <w:lang w:val="en-US"/>
              </w:rPr>
            </w:pPr>
          </w:p>
        </w:tc>
        <w:tc>
          <w:tcPr>
            <w:tcW w:w="3424" w:type="dxa"/>
            <w:vAlign w:val="center"/>
          </w:tcPr>
          <w:p w:rsidR="00B4075A" w:rsidRPr="00B4075A" w:rsidRDefault="00B4075A" w:rsidP="00B4075A">
            <w:pPr>
              <w:spacing w:after="0" w:line="240" w:lineRule="auto"/>
              <w:jc w:val="center"/>
              <w:rPr>
                <w:rFonts w:ascii="Arial" w:hAnsi="Arial" w:cs="Arial"/>
                <w:b/>
                <w:sz w:val="20"/>
                <w:lang w:val="en-US"/>
              </w:rPr>
            </w:pPr>
          </w:p>
        </w:tc>
      </w:tr>
      <w:tr w:rsidR="00B4075A" w:rsidTr="00B4075A">
        <w:trPr>
          <w:cantSplit/>
          <w:trHeight w:val="432"/>
        </w:trPr>
        <w:tc>
          <w:tcPr>
            <w:tcW w:w="3825" w:type="dxa"/>
            <w:vAlign w:val="center"/>
          </w:tcPr>
          <w:p w:rsidR="00B4075A" w:rsidRDefault="00B4075A" w:rsidP="00B4075A">
            <w:pPr>
              <w:spacing w:after="0" w:line="240" w:lineRule="auto"/>
              <w:jc w:val="center"/>
              <w:rPr>
                <w:rFonts w:ascii="Arial" w:hAnsi="Arial" w:cs="Arial"/>
                <w:b/>
                <w:sz w:val="20"/>
                <w:lang w:val="en-US"/>
              </w:rPr>
            </w:pPr>
          </w:p>
        </w:tc>
        <w:tc>
          <w:tcPr>
            <w:tcW w:w="1955" w:type="dxa"/>
            <w:vAlign w:val="center"/>
          </w:tcPr>
          <w:p w:rsidR="00B4075A" w:rsidRPr="00B4075A" w:rsidRDefault="00B4075A" w:rsidP="00B4075A">
            <w:pPr>
              <w:spacing w:after="0" w:line="240" w:lineRule="auto"/>
              <w:jc w:val="center"/>
              <w:rPr>
                <w:rFonts w:ascii="Arial" w:hAnsi="Arial" w:cs="Arial"/>
                <w:b/>
                <w:sz w:val="20"/>
                <w:lang w:val="en-US"/>
              </w:rPr>
            </w:pPr>
          </w:p>
        </w:tc>
        <w:tc>
          <w:tcPr>
            <w:tcW w:w="3424" w:type="dxa"/>
            <w:vAlign w:val="center"/>
          </w:tcPr>
          <w:p w:rsidR="00B4075A" w:rsidRPr="00B4075A" w:rsidRDefault="00B4075A" w:rsidP="00B4075A">
            <w:pPr>
              <w:spacing w:after="0" w:line="240" w:lineRule="auto"/>
              <w:jc w:val="center"/>
              <w:rPr>
                <w:rFonts w:ascii="Arial" w:hAnsi="Arial" w:cs="Arial"/>
                <w:b/>
                <w:sz w:val="20"/>
                <w:lang w:val="en-US"/>
              </w:rPr>
            </w:pPr>
          </w:p>
        </w:tc>
      </w:tr>
      <w:tr w:rsidR="00B4075A" w:rsidTr="00B4075A">
        <w:trPr>
          <w:cantSplit/>
          <w:trHeight w:val="432"/>
        </w:trPr>
        <w:tc>
          <w:tcPr>
            <w:tcW w:w="3825" w:type="dxa"/>
            <w:vAlign w:val="center"/>
          </w:tcPr>
          <w:p w:rsidR="00B4075A" w:rsidRDefault="00B4075A" w:rsidP="00B4075A">
            <w:pPr>
              <w:spacing w:after="0" w:line="240" w:lineRule="auto"/>
              <w:jc w:val="center"/>
              <w:rPr>
                <w:rFonts w:ascii="Arial" w:hAnsi="Arial" w:cs="Arial"/>
                <w:b/>
                <w:sz w:val="20"/>
                <w:lang w:val="en-US"/>
              </w:rPr>
            </w:pPr>
          </w:p>
        </w:tc>
        <w:tc>
          <w:tcPr>
            <w:tcW w:w="1955" w:type="dxa"/>
            <w:vAlign w:val="center"/>
          </w:tcPr>
          <w:p w:rsidR="00B4075A" w:rsidRPr="00B4075A" w:rsidRDefault="00B4075A" w:rsidP="00B4075A">
            <w:pPr>
              <w:spacing w:after="0" w:line="240" w:lineRule="auto"/>
              <w:jc w:val="center"/>
              <w:rPr>
                <w:rFonts w:ascii="Arial" w:hAnsi="Arial" w:cs="Arial"/>
                <w:b/>
                <w:sz w:val="20"/>
                <w:lang w:val="en-US"/>
              </w:rPr>
            </w:pPr>
          </w:p>
        </w:tc>
        <w:tc>
          <w:tcPr>
            <w:tcW w:w="3424" w:type="dxa"/>
            <w:vAlign w:val="center"/>
          </w:tcPr>
          <w:p w:rsidR="00B4075A" w:rsidRPr="00B4075A" w:rsidRDefault="00B4075A" w:rsidP="00B4075A">
            <w:pPr>
              <w:spacing w:after="0" w:line="240" w:lineRule="auto"/>
              <w:jc w:val="center"/>
              <w:rPr>
                <w:rFonts w:ascii="Arial" w:hAnsi="Arial" w:cs="Arial"/>
                <w:b/>
                <w:sz w:val="20"/>
                <w:lang w:val="en-US"/>
              </w:rPr>
            </w:pPr>
          </w:p>
        </w:tc>
      </w:tr>
      <w:tr w:rsidR="00B4075A" w:rsidTr="00B4075A">
        <w:trPr>
          <w:cantSplit/>
          <w:trHeight w:val="432"/>
        </w:trPr>
        <w:tc>
          <w:tcPr>
            <w:tcW w:w="3825" w:type="dxa"/>
            <w:vAlign w:val="center"/>
          </w:tcPr>
          <w:p w:rsidR="00B4075A" w:rsidRDefault="00B4075A" w:rsidP="00B4075A">
            <w:pPr>
              <w:spacing w:after="0" w:line="240" w:lineRule="auto"/>
              <w:jc w:val="center"/>
              <w:rPr>
                <w:rFonts w:ascii="Arial" w:hAnsi="Arial" w:cs="Arial"/>
                <w:b/>
                <w:sz w:val="20"/>
                <w:lang w:val="en-US"/>
              </w:rPr>
            </w:pPr>
          </w:p>
        </w:tc>
        <w:tc>
          <w:tcPr>
            <w:tcW w:w="1955" w:type="dxa"/>
            <w:vAlign w:val="center"/>
          </w:tcPr>
          <w:p w:rsidR="00B4075A" w:rsidRPr="00B4075A" w:rsidRDefault="00B4075A" w:rsidP="00B4075A">
            <w:pPr>
              <w:spacing w:after="0" w:line="240" w:lineRule="auto"/>
              <w:jc w:val="center"/>
              <w:rPr>
                <w:rFonts w:ascii="Arial" w:hAnsi="Arial" w:cs="Arial"/>
                <w:b/>
                <w:sz w:val="20"/>
                <w:lang w:val="en-US"/>
              </w:rPr>
            </w:pPr>
          </w:p>
        </w:tc>
        <w:tc>
          <w:tcPr>
            <w:tcW w:w="3424" w:type="dxa"/>
            <w:vAlign w:val="center"/>
          </w:tcPr>
          <w:p w:rsidR="00B4075A" w:rsidRPr="00B4075A" w:rsidRDefault="00B4075A" w:rsidP="00B4075A">
            <w:pPr>
              <w:spacing w:after="0" w:line="240" w:lineRule="auto"/>
              <w:jc w:val="center"/>
              <w:rPr>
                <w:rFonts w:ascii="Arial" w:hAnsi="Arial" w:cs="Arial"/>
                <w:b/>
                <w:sz w:val="20"/>
                <w:lang w:val="en-US"/>
              </w:rPr>
            </w:pPr>
          </w:p>
        </w:tc>
      </w:tr>
      <w:tr w:rsidR="00B4075A" w:rsidTr="00B4075A">
        <w:trPr>
          <w:cantSplit/>
          <w:trHeight w:val="432"/>
        </w:trPr>
        <w:tc>
          <w:tcPr>
            <w:tcW w:w="3825" w:type="dxa"/>
            <w:vAlign w:val="center"/>
          </w:tcPr>
          <w:p w:rsidR="00B4075A" w:rsidRDefault="00B4075A" w:rsidP="00B4075A">
            <w:pPr>
              <w:spacing w:after="0" w:line="240" w:lineRule="auto"/>
              <w:jc w:val="center"/>
              <w:rPr>
                <w:rFonts w:ascii="Arial" w:hAnsi="Arial" w:cs="Arial"/>
                <w:b/>
                <w:sz w:val="20"/>
                <w:lang w:val="en-US"/>
              </w:rPr>
            </w:pPr>
          </w:p>
        </w:tc>
        <w:tc>
          <w:tcPr>
            <w:tcW w:w="1955" w:type="dxa"/>
            <w:vAlign w:val="center"/>
          </w:tcPr>
          <w:p w:rsidR="00B4075A" w:rsidRPr="00B4075A" w:rsidRDefault="00B4075A" w:rsidP="00B4075A">
            <w:pPr>
              <w:spacing w:after="0" w:line="240" w:lineRule="auto"/>
              <w:jc w:val="center"/>
              <w:rPr>
                <w:rFonts w:ascii="Arial" w:hAnsi="Arial" w:cs="Arial"/>
                <w:b/>
                <w:sz w:val="20"/>
                <w:lang w:val="en-US"/>
              </w:rPr>
            </w:pPr>
          </w:p>
        </w:tc>
        <w:tc>
          <w:tcPr>
            <w:tcW w:w="3424" w:type="dxa"/>
            <w:vAlign w:val="center"/>
          </w:tcPr>
          <w:p w:rsidR="00B4075A" w:rsidRPr="00B4075A" w:rsidRDefault="00B4075A" w:rsidP="00B4075A">
            <w:pPr>
              <w:spacing w:after="0" w:line="240" w:lineRule="auto"/>
              <w:jc w:val="center"/>
              <w:rPr>
                <w:rFonts w:ascii="Arial" w:hAnsi="Arial" w:cs="Arial"/>
                <w:b/>
                <w:sz w:val="20"/>
                <w:lang w:val="en-US"/>
              </w:rPr>
            </w:pPr>
          </w:p>
        </w:tc>
      </w:tr>
      <w:tr w:rsidR="00B4075A" w:rsidTr="00B4075A">
        <w:trPr>
          <w:cantSplit/>
          <w:trHeight w:val="432"/>
        </w:trPr>
        <w:tc>
          <w:tcPr>
            <w:tcW w:w="3825" w:type="dxa"/>
            <w:vAlign w:val="center"/>
          </w:tcPr>
          <w:p w:rsidR="00B4075A" w:rsidRDefault="00B4075A" w:rsidP="00B4075A">
            <w:pPr>
              <w:spacing w:after="0" w:line="240" w:lineRule="auto"/>
              <w:jc w:val="center"/>
              <w:rPr>
                <w:rFonts w:ascii="Arial" w:hAnsi="Arial" w:cs="Arial"/>
                <w:b/>
                <w:sz w:val="20"/>
                <w:lang w:val="en-US"/>
              </w:rPr>
            </w:pPr>
          </w:p>
        </w:tc>
        <w:tc>
          <w:tcPr>
            <w:tcW w:w="1955" w:type="dxa"/>
            <w:vAlign w:val="center"/>
          </w:tcPr>
          <w:p w:rsidR="00B4075A" w:rsidRPr="00B4075A" w:rsidRDefault="00B4075A" w:rsidP="00B4075A">
            <w:pPr>
              <w:spacing w:after="0" w:line="240" w:lineRule="auto"/>
              <w:jc w:val="center"/>
              <w:rPr>
                <w:rFonts w:ascii="Arial" w:hAnsi="Arial" w:cs="Arial"/>
                <w:b/>
                <w:sz w:val="20"/>
                <w:lang w:val="en-US"/>
              </w:rPr>
            </w:pPr>
          </w:p>
        </w:tc>
        <w:tc>
          <w:tcPr>
            <w:tcW w:w="3424" w:type="dxa"/>
            <w:vAlign w:val="center"/>
          </w:tcPr>
          <w:p w:rsidR="00B4075A" w:rsidRPr="00B4075A" w:rsidRDefault="00B4075A" w:rsidP="00B4075A">
            <w:pPr>
              <w:spacing w:after="0" w:line="240" w:lineRule="auto"/>
              <w:jc w:val="center"/>
              <w:rPr>
                <w:rFonts w:ascii="Arial" w:hAnsi="Arial" w:cs="Arial"/>
                <w:b/>
                <w:sz w:val="20"/>
                <w:lang w:val="en-US"/>
              </w:rPr>
            </w:pPr>
          </w:p>
        </w:tc>
      </w:tr>
      <w:tr w:rsidR="00B4075A" w:rsidTr="00B4075A">
        <w:trPr>
          <w:cantSplit/>
          <w:trHeight w:val="432"/>
        </w:trPr>
        <w:tc>
          <w:tcPr>
            <w:tcW w:w="3825" w:type="dxa"/>
            <w:vAlign w:val="center"/>
          </w:tcPr>
          <w:p w:rsidR="00B4075A" w:rsidRDefault="00B4075A" w:rsidP="00B4075A">
            <w:pPr>
              <w:spacing w:after="0" w:line="240" w:lineRule="auto"/>
              <w:jc w:val="center"/>
              <w:rPr>
                <w:rFonts w:ascii="Arial" w:hAnsi="Arial" w:cs="Arial"/>
                <w:b/>
                <w:sz w:val="20"/>
                <w:lang w:val="en-US"/>
              </w:rPr>
            </w:pPr>
          </w:p>
        </w:tc>
        <w:tc>
          <w:tcPr>
            <w:tcW w:w="1955" w:type="dxa"/>
            <w:vAlign w:val="center"/>
          </w:tcPr>
          <w:p w:rsidR="00B4075A" w:rsidRPr="00B4075A" w:rsidRDefault="00B4075A" w:rsidP="00B4075A">
            <w:pPr>
              <w:spacing w:after="0" w:line="240" w:lineRule="auto"/>
              <w:jc w:val="center"/>
              <w:rPr>
                <w:rFonts w:ascii="Arial" w:hAnsi="Arial" w:cs="Arial"/>
                <w:b/>
                <w:sz w:val="20"/>
                <w:lang w:val="en-US"/>
              </w:rPr>
            </w:pPr>
          </w:p>
        </w:tc>
        <w:tc>
          <w:tcPr>
            <w:tcW w:w="3424" w:type="dxa"/>
            <w:vAlign w:val="center"/>
          </w:tcPr>
          <w:p w:rsidR="00B4075A" w:rsidRPr="00B4075A" w:rsidRDefault="00B4075A" w:rsidP="00B4075A">
            <w:pPr>
              <w:spacing w:after="0" w:line="240" w:lineRule="auto"/>
              <w:jc w:val="center"/>
              <w:rPr>
                <w:rFonts w:ascii="Arial" w:hAnsi="Arial" w:cs="Arial"/>
                <w:b/>
                <w:sz w:val="20"/>
                <w:lang w:val="en-US"/>
              </w:rPr>
            </w:pPr>
          </w:p>
        </w:tc>
      </w:tr>
      <w:tr w:rsidR="00B4075A" w:rsidTr="00B4075A">
        <w:trPr>
          <w:cantSplit/>
          <w:trHeight w:val="432"/>
        </w:trPr>
        <w:tc>
          <w:tcPr>
            <w:tcW w:w="3825" w:type="dxa"/>
            <w:vAlign w:val="center"/>
          </w:tcPr>
          <w:p w:rsidR="00B4075A" w:rsidRDefault="00B4075A" w:rsidP="00B4075A">
            <w:pPr>
              <w:spacing w:after="0" w:line="240" w:lineRule="auto"/>
              <w:jc w:val="center"/>
              <w:rPr>
                <w:rFonts w:ascii="Arial" w:hAnsi="Arial" w:cs="Arial"/>
                <w:b/>
                <w:sz w:val="20"/>
                <w:lang w:val="en-US"/>
              </w:rPr>
            </w:pPr>
          </w:p>
        </w:tc>
        <w:tc>
          <w:tcPr>
            <w:tcW w:w="1955" w:type="dxa"/>
            <w:vAlign w:val="center"/>
          </w:tcPr>
          <w:p w:rsidR="00B4075A" w:rsidRPr="00B4075A" w:rsidRDefault="00B4075A" w:rsidP="00B4075A">
            <w:pPr>
              <w:spacing w:after="0" w:line="240" w:lineRule="auto"/>
              <w:jc w:val="center"/>
              <w:rPr>
                <w:rFonts w:ascii="Arial" w:hAnsi="Arial" w:cs="Arial"/>
                <w:b/>
                <w:sz w:val="20"/>
                <w:lang w:val="en-US"/>
              </w:rPr>
            </w:pPr>
          </w:p>
        </w:tc>
        <w:tc>
          <w:tcPr>
            <w:tcW w:w="3424" w:type="dxa"/>
            <w:vAlign w:val="center"/>
          </w:tcPr>
          <w:p w:rsidR="00B4075A" w:rsidRPr="00B4075A" w:rsidRDefault="00B4075A" w:rsidP="00B4075A">
            <w:pPr>
              <w:spacing w:after="0" w:line="240" w:lineRule="auto"/>
              <w:jc w:val="center"/>
              <w:rPr>
                <w:rFonts w:ascii="Arial" w:hAnsi="Arial" w:cs="Arial"/>
                <w:b/>
                <w:sz w:val="20"/>
                <w:lang w:val="en-US"/>
              </w:rPr>
            </w:pPr>
          </w:p>
        </w:tc>
      </w:tr>
      <w:tr w:rsidR="00B4075A" w:rsidTr="00B4075A">
        <w:trPr>
          <w:cantSplit/>
          <w:trHeight w:val="432"/>
        </w:trPr>
        <w:tc>
          <w:tcPr>
            <w:tcW w:w="3825" w:type="dxa"/>
            <w:vAlign w:val="center"/>
          </w:tcPr>
          <w:p w:rsidR="00B4075A" w:rsidRDefault="00B4075A" w:rsidP="00B4075A">
            <w:pPr>
              <w:spacing w:after="0" w:line="240" w:lineRule="auto"/>
              <w:jc w:val="center"/>
              <w:rPr>
                <w:rFonts w:ascii="Arial" w:hAnsi="Arial" w:cs="Arial"/>
                <w:b/>
                <w:sz w:val="20"/>
                <w:lang w:val="en-US"/>
              </w:rPr>
            </w:pPr>
          </w:p>
        </w:tc>
        <w:tc>
          <w:tcPr>
            <w:tcW w:w="1955" w:type="dxa"/>
            <w:vAlign w:val="center"/>
          </w:tcPr>
          <w:p w:rsidR="00B4075A" w:rsidRPr="00B4075A" w:rsidRDefault="00B4075A" w:rsidP="00B4075A">
            <w:pPr>
              <w:spacing w:after="0" w:line="240" w:lineRule="auto"/>
              <w:jc w:val="center"/>
              <w:rPr>
                <w:rFonts w:ascii="Arial" w:hAnsi="Arial" w:cs="Arial"/>
                <w:b/>
                <w:sz w:val="20"/>
                <w:lang w:val="en-US"/>
              </w:rPr>
            </w:pPr>
          </w:p>
        </w:tc>
        <w:tc>
          <w:tcPr>
            <w:tcW w:w="3424" w:type="dxa"/>
            <w:vAlign w:val="center"/>
          </w:tcPr>
          <w:p w:rsidR="00B4075A" w:rsidRPr="00B4075A" w:rsidRDefault="00B4075A" w:rsidP="00B4075A">
            <w:pPr>
              <w:spacing w:after="0" w:line="240" w:lineRule="auto"/>
              <w:jc w:val="center"/>
              <w:rPr>
                <w:rFonts w:ascii="Arial" w:hAnsi="Arial" w:cs="Arial"/>
                <w:b/>
                <w:sz w:val="20"/>
                <w:lang w:val="en-US"/>
              </w:rPr>
            </w:pPr>
          </w:p>
        </w:tc>
      </w:tr>
      <w:tr w:rsidR="00B4075A" w:rsidTr="00B4075A">
        <w:trPr>
          <w:cantSplit/>
          <w:trHeight w:val="432"/>
        </w:trPr>
        <w:tc>
          <w:tcPr>
            <w:tcW w:w="3825" w:type="dxa"/>
            <w:vAlign w:val="center"/>
          </w:tcPr>
          <w:p w:rsidR="00B4075A" w:rsidRDefault="00B4075A" w:rsidP="00B4075A">
            <w:pPr>
              <w:spacing w:after="0" w:line="240" w:lineRule="auto"/>
              <w:jc w:val="center"/>
              <w:rPr>
                <w:rFonts w:ascii="Arial" w:hAnsi="Arial" w:cs="Arial"/>
                <w:b/>
                <w:sz w:val="20"/>
                <w:lang w:val="en-US"/>
              </w:rPr>
            </w:pPr>
          </w:p>
        </w:tc>
        <w:tc>
          <w:tcPr>
            <w:tcW w:w="1955" w:type="dxa"/>
            <w:vAlign w:val="center"/>
          </w:tcPr>
          <w:p w:rsidR="00B4075A" w:rsidRPr="00B4075A" w:rsidRDefault="00B4075A" w:rsidP="00B4075A">
            <w:pPr>
              <w:spacing w:after="0" w:line="240" w:lineRule="auto"/>
              <w:jc w:val="center"/>
              <w:rPr>
                <w:rFonts w:ascii="Arial" w:hAnsi="Arial" w:cs="Arial"/>
                <w:b/>
                <w:sz w:val="20"/>
                <w:lang w:val="en-US"/>
              </w:rPr>
            </w:pPr>
          </w:p>
        </w:tc>
        <w:tc>
          <w:tcPr>
            <w:tcW w:w="3424" w:type="dxa"/>
            <w:vAlign w:val="center"/>
          </w:tcPr>
          <w:p w:rsidR="00B4075A" w:rsidRPr="00B4075A" w:rsidRDefault="00B4075A" w:rsidP="00B4075A">
            <w:pPr>
              <w:spacing w:after="0" w:line="240" w:lineRule="auto"/>
              <w:jc w:val="center"/>
              <w:rPr>
                <w:rFonts w:ascii="Arial" w:hAnsi="Arial" w:cs="Arial"/>
                <w:b/>
                <w:sz w:val="20"/>
                <w:lang w:val="en-US"/>
              </w:rPr>
            </w:pPr>
          </w:p>
        </w:tc>
      </w:tr>
      <w:tr w:rsidR="00B4075A" w:rsidTr="00B4075A">
        <w:trPr>
          <w:cantSplit/>
          <w:trHeight w:val="432"/>
        </w:trPr>
        <w:tc>
          <w:tcPr>
            <w:tcW w:w="3825" w:type="dxa"/>
            <w:vAlign w:val="center"/>
          </w:tcPr>
          <w:p w:rsidR="00B4075A" w:rsidRDefault="00B4075A" w:rsidP="00B4075A">
            <w:pPr>
              <w:spacing w:after="0" w:line="240" w:lineRule="auto"/>
              <w:jc w:val="center"/>
              <w:rPr>
                <w:rFonts w:ascii="Arial" w:hAnsi="Arial" w:cs="Arial"/>
                <w:b/>
                <w:sz w:val="20"/>
                <w:lang w:val="en-US"/>
              </w:rPr>
            </w:pPr>
          </w:p>
        </w:tc>
        <w:tc>
          <w:tcPr>
            <w:tcW w:w="1955" w:type="dxa"/>
            <w:vAlign w:val="center"/>
          </w:tcPr>
          <w:p w:rsidR="00B4075A" w:rsidRPr="00B4075A" w:rsidRDefault="00B4075A" w:rsidP="00B4075A">
            <w:pPr>
              <w:spacing w:after="0" w:line="240" w:lineRule="auto"/>
              <w:jc w:val="center"/>
              <w:rPr>
                <w:rFonts w:ascii="Arial" w:hAnsi="Arial" w:cs="Arial"/>
                <w:b/>
                <w:sz w:val="20"/>
                <w:lang w:val="en-US"/>
              </w:rPr>
            </w:pPr>
          </w:p>
        </w:tc>
        <w:tc>
          <w:tcPr>
            <w:tcW w:w="3424" w:type="dxa"/>
            <w:vAlign w:val="center"/>
          </w:tcPr>
          <w:p w:rsidR="00B4075A" w:rsidRPr="00B4075A" w:rsidRDefault="00B4075A" w:rsidP="00B4075A">
            <w:pPr>
              <w:spacing w:after="0" w:line="240" w:lineRule="auto"/>
              <w:jc w:val="center"/>
              <w:rPr>
                <w:rFonts w:ascii="Arial" w:hAnsi="Arial" w:cs="Arial"/>
                <w:b/>
                <w:sz w:val="20"/>
                <w:lang w:val="en-US"/>
              </w:rPr>
            </w:pPr>
          </w:p>
        </w:tc>
      </w:tr>
      <w:tr w:rsidR="00B4075A" w:rsidTr="00B4075A">
        <w:trPr>
          <w:cantSplit/>
          <w:trHeight w:val="432"/>
        </w:trPr>
        <w:tc>
          <w:tcPr>
            <w:tcW w:w="3825" w:type="dxa"/>
            <w:vAlign w:val="center"/>
          </w:tcPr>
          <w:p w:rsidR="00B4075A" w:rsidRDefault="00B4075A" w:rsidP="00B4075A">
            <w:pPr>
              <w:spacing w:after="0" w:line="240" w:lineRule="auto"/>
              <w:jc w:val="center"/>
              <w:rPr>
                <w:rFonts w:ascii="Arial" w:hAnsi="Arial" w:cs="Arial"/>
                <w:b/>
                <w:sz w:val="20"/>
                <w:lang w:val="en-US"/>
              </w:rPr>
            </w:pPr>
          </w:p>
        </w:tc>
        <w:tc>
          <w:tcPr>
            <w:tcW w:w="1955" w:type="dxa"/>
            <w:vAlign w:val="center"/>
          </w:tcPr>
          <w:p w:rsidR="00B4075A" w:rsidRPr="00B4075A" w:rsidRDefault="00B4075A" w:rsidP="00B4075A">
            <w:pPr>
              <w:spacing w:after="0" w:line="240" w:lineRule="auto"/>
              <w:jc w:val="center"/>
              <w:rPr>
                <w:rFonts w:ascii="Arial" w:hAnsi="Arial" w:cs="Arial"/>
                <w:b/>
                <w:sz w:val="20"/>
                <w:lang w:val="en-US"/>
              </w:rPr>
            </w:pPr>
          </w:p>
        </w:tc>
        <w:tc>
          <w:tcPr>
            <w:tcW w:w="3424" w:type="dxa"/>
            <w:vAlign w:val="center"/>
          </w:tcPr>
          <w:p w:rsidR="00B4075A" w:rsidRPr="00B4075A" w:rsidRDefault="00B4075A" w:rsidP="00B4075A">
            <w:pPr>
              <w:spacing w:after="0" w:line="240" w:lineRule="auto"/>
              <w:jc w:val="center"/>
              <w:rPr>
                <w:rFonts w:ascii="Arial" w:hAnsi="Arial" w:cs="Arial"/>
                <w:b/>
                <w:sz w:val="20"/>
                <w:lang w:val="en-US"/>
              </w:rPr>
            </w:pPr>
          </w:p>
        </w:tc>
      </w:tr>
      <w:tr w:rsidR="00B4075A" w:rsidTr="00B4075A">
        <w:trPr>
          <w:cantSplit/>
          <w:trHeight w:val="432"/>
        </w:trPr>
        <w:tc>
          <w:tcPr>
            <w:tcW w:w="3825" w:type="dxa"/>
            <w:vAlign w:val="center"/>
          </w:tcPr>
          <w:p w:rsidR="00B4075A" w:rsidRDefault="00B4075A" w:rsidP="00B4075A">
            <w:pPr>
              <w:spacing w:after="0" w:line="240" w:lineRule="auto"/>
              <w:jc w:val="center"/>
              <w:rPr>
                <w:rFonts w:ascii="Arial" w:hAnsi="Arial" w:cs="Arial"/>
                <w:b/>
                <w:sz w:val="20"/>
                <w:lang w:val="en-US"/>
              </w:rPr>
            </w:pPr>
          </w:p>
        </w:tc>
        <w:tc>
          <w:tcPr>
            <w:tcW w:w="1955" w:type="dxa"/>
            <w:vAlign w:val="center"/>
          </w:tcPr>
          <w:p w:rsidR="00B4075A" w:rsidRPr="00B4075A" w:rsidRDefault="00B4075A" w:rsidP="00B4075A">
            <w:pPr>
              <w:spacing w:after="0" w:line="240" w:lineRule="auto"/>
              <w:jc w:val="center"/>
              <w:rPr>
                <w:rFonts w:ascii="Arial" w:hAnsi="Arial" w:cs="Arial"/>
                <w:b/>
                <w:sz w:val="20"/>
                <w:lang w:val="en-US"/>
              </w:rPr>
            </w:pPr>
          </w:p>
        </w:tc>
        <w:tc>
          <w:tcPr>
            <w:tcW w:w="3424" w:type="dxa"/>
            <w:vAlign w:val="center"/>
          </w:tcPr>
          <w:p w:rsidR="00B4075A" w:rsidRPr="00B4075A" w:rsidRDefault="00B4075A" w:rsidP="00B4075A">
            <w:pPr>
              <w:spacing w:after="0" w:line="240" w:lineRule="auto"/>
              <w:jc w:val="center"/>
              <w:rPr>
                <w:rFonts w:ascii="Arial" w:hAnsi="Arial" w:cs="Arial"/>
                <w:b/>
                <w:sz w:val="20"/>
                <w:lang w:val="en-US"/>
              </w:rPr>
            </w:pPr>
          </w:p>
        </w:tc>
      </w:tr>
      <w:tr w:rsidR="00B4075A" w:rsidTr="00B4075A">
        <w:trPr>
          <w:cantSplit/>
          <w:trHeight w:val="432"/>
        </w:trPr>
        <w:tc>
          <w:tcPr>
            <w:tcW w:w="3825" w:type="dxa"/>
            <w:vAlign w:val="center"/>
          </w:tcPr>
          <w:p w:rsidR="00B4075A" w:rsidRDefault="00B4075A" w:rsidP="00B4075A">
            <w:pPr>
              <w:spacing w:after="0" w:line="240" w:lineRule="auto"/>
              <w:jc w:val="center"/>
              <w:rPr>
                <w:rFonts w:ascii="Arial" w:hAnsi="Arial" w:cs="Arial"/>
                <w:b/>
                <w:sz w:val="20"/>
                <w:lang w:val="en-US"/>
              </w:rPr>
            </w:pPr>
          </w:p>
        </w:tc>
        <w:tc>
          <w:tcPr>
            <w:tcW w:w="1955" w:type="dxa"/>
            <w:vAlign w:val="center"/>
          </w:tcPr>
          <w:p w:rsidR="00B4075A" w:rsidRPr="00B4075A" w:rsidRDefault="00B4075A" w:rsidP="00B4075A">
            <w:pPr>
              <w:spacing w:after="0" w:line="240" w:lineRule="auto"/>
              <w:jc w:val="center"/>
              <w:rPr>
                <w:rFonts w:ascii="Arial" w:hAnsi="Arial" w:cs="Arial"/>
                <w:b/>
                <w:sz w:val="20"/>
                <w:lang w:val="en-US"/>
              </w:rPr>
            </w:pPr>
          </w:p>
        </w:tc>
        <w:tc>
          <w:tcPr>
            <w:tcW w:w="3424" w:type="dxa"/>
            <w:vAlign w:val="center"/>
          </w:tcPr>
          <w:p w:rsidR="00B4075A" w:rsidRPr="00B4075A" w:rsidRDefault="00B4075A" w:rsidP="00B4075A">
            <w:pPr>
              <w:spacing w:after="0" w:line="240" w:lineRule="auto"/>
              <w:jc w:val="center"/>
              <w:rPr>
                <w:rFonts w:ascii="Arial" w:hAnsi="Arial" w:cs="Arial"/>
                <w:b/>
                <w:sz w:val="20"/>
                <w:lang w:val="en-US"/>
              </w:rPr>
            </w:pPr>
          </w:p>
        </w:tc>
      </w:tr>
      <w:tr w:rsidR="00B4075A" w:rsidTr="00B4075A">
        <w:trPr>
          <w:cantSplit/>
          <w:trHeight w:val="432"/>
        </w:trPr>
        <w:tc>
          <w:tcPr>
            <w:tcW w:w="3825" w:type="dxa"/>
            <w:vAlign w:val="center"/>
          </w:tcPr>
          <w:p w:rsidR="00B4075A" w:rsidRDefault="00B4075A" w:rsidP="00B4075A">
            <w:pPr>
              <w:spacing w:after="0" w:line="240" w:lineRule="auto"/>
              <w:jc w:val="center"/>
              <w:rPr>
                <w:rFonts w:ascii="Arial" w:hAnsi="Arial" w:cs="Arial"/>
                <w:b/>
                <w:sz w:val="20"/>
                <w:lang w:val="en-US"/>
              </w:rPr>
            </w:pPr>
          </w:p>
        </w:tc>
        <w:tc>
          <w:tcPr>
            <w:tcW w:w="1955" w:type="dxa"/>
            <w:vAlign w:val="center"/>
          </w:tcPr>
          <w:p w:rsidR="00B4075A" w:rsidRPr="00B4075A" w:rsidRDefault="00B4075A" w:rsidP="00B4075A">
            <w:pPr>
              <w:spacing w:after="0" w:line="240" w:lineRule="auto"/>
              <w:jc w:val="center"/>
              <w:rPr>
                <w:rFonts w:ascii="Arial" w:hAnsi="Arial" w:cs="Arial"/>
                <w:b/>
                <w:sz w:val="20"/>
                <w:lang w:val="en-US"/>
              </w:rPr>
            </w:pPr>
          </w:p>
        </w:tc>
        <w:tc>
          <w:tcPr>
            <w:tcW w:w="3424" w:type="dxa"/>
            <w:vAlign w:val="center"/>
          </w:tcPr>
          <w:p w:rsidR="00B4075A" w:rsidRPr="00B4075A" w:rsidRDefault="00B4075A" w:rsidP="00B4075A">
            <w:pPr>
              <w:spacing w:after="0" w:line="240" w:lineRule="auto"/>
              <w:jc w:val="center"/>
              <w:rPr>
                <w:rFonts w:ascii="Arial" w:hAnsi="Arial" w:cs="Arial"/>
                <w:b/>
                <w:sz w:val="20"/>
                <w:lang w:val="en-US"/>
              </w:rPr>
            </w:pPr>
          </w:p>
        </w:tc>
      </w:tr>
      <w:tr w:rsidR="00B4075A" w:rsidTr="00B4075A">
        <w:trPr>
          <w:cantSplit/>
          <w:trHeight w:val="432"/>
        </w:trPr>
        <w:tc>
          <w:tcPr>
            <w:tcW w:w="3825" w:type="dxa"/>
            <w:vAlign w:val="center"/>
          </w:tcPr>
          <w:p w:rsidR="00B4075A" w:rsidRDefault="00B4075A" w:rsidP="00B4075A">
            <w:pPr>
              <w:spacing w:after="0" w:line="240" w:lineRule="auto"/>
              <w:jc w:val="center"/>
              <w:rPr>
                <w:rFonts w:ascii="Arial" w:hAnsi="Arial" w:cs="Arial"/>
                <w:b/>
                <w:sz w:val="20"/>
                <w:lang w:val="en-US"/>
              </w:rPr>
            </w:pPr>
          </w:p>
        </w:tc>
        <w:tc>
          <w:tcPr>
            <w:tcW w:w="1955" w:type="dxa"/>
            <w:vAlign w:val="center"/>
          </w:tcPr>
          <w:p w:rsidR="00B4075A" w:rsidRPr="00B4075A" w:rsidRDefault="00B4075A" w:rsidP="00B4075A">
            <w:pPr>
              <w:spacing w:after="0" w:line="240" w:lineRule="auto"/>
              <w:jc w:val="center"/>
              <w:rPr>
                <w:rFonts w:ascii="Arial" w:hAnsi="Arial" w:cs="Arial"/>
                <w:b/>
                <w:sz w:val="20"/>
                <w:lang w:val="en-US"/>
              </w:rPr>
            </w:pPr>
          </w:p>
        </w:tc>
        <w:tc>
          <w:tcPr>
            <w:tcW w:w="3424" w:type="dxa"/>
            <w:vAlign w:val="center"/>
          </w:tcPr>
          <w:p w:rsidR="00B4075A" w:rsidRPr="00B4075A" w:rsidRDefault="00B4075A" w:rsidP="00B4075A">
            <w:pPr>
              <w:spacing w:after="0" w:line="240" w:lineRule="auto"/>
              <w:jc w:val="center"/>
              <w:rPr>
                <w:rFonts w:ascii="Arial" w:hAnsi="Arial" w:cs="Arial"/>
                <w:b/>
                <w:sz w:val="20"/>
                <w:lang w:val="en-US"/>
              </w:rPr>
            </w:pPr>
          </w:p>
        </w:tc>
      </w:tr>
      <w:tr w:rsidR="00B4075A" w:rsidTr="00B4075A">
        <w:trPr>
          <w:cantSplit/>
          <w:trHeight w:val="432"/>
        </w:trPr>
        <w:tc>
          <w:tcPr>
            <w:tcW w:w="3825" w:type="dxa"/>
            <w:vAlign w:val="center"/>
          </w:tcPr>
          <w:p w:rsidR="00B4075A" w:rsidRDefault="00B4075A" w:rsidP="00B4075A">
            <w:pPr>
              <w:spacing w:after="0" w:line="240" w:lineRule="auto"/>
              <w:jc w:val="center"/>
              <w:rPr>
                <w:rFonts w:ascii="Arial" w:hAnsi="Arial" w:cs="Arial"/>
                <w:b/>
                <w:sz w:val="20"/>
                <w:lang w:val="en-US"/>
              </w:rPr>
            </w:pPr>
          </w:p>
        </w:tc>
        <w:tc>
          <w:tcPr>
            <w:tcW w:w="1955" w:type="dxa"/>
            <w:vAlign w:val="center"/>
          </w:tcPr>
          <w:p w:rsidR="00B4075A" w:rsidRPr="00B4075A" w:rsidRDefault="00B4075A" w:rsidP="00B4075A">
            <w:pPr>
              <w:spacing w:after="0" w:line="240" w:lineRule="auto"/>
              <w:jc w:val="center"/>
              <w:rPr>
                <w:rFonts w:ascii="Arial" w:hAnsi="Arial" w:cs="Arial"/>
                <w:b/>
                <w:sz w:val="20"/>
                <w:lang w:val="en-US"/>
              </w:rPr>
            </w:pPr>
          </w:p>
        </w:tc>
        <w:tc>
          <w:tcPr>
            <w:tcW w:w="3424" w:type="dxa"/>
            <w:vAlign w:val="center"/>
          </w:tcPr>
          <w:p w:rsidR="00B4075A" w:rsidRPr="00B4075A" w:rsidRDefault="00B4075A" w:rsidP="00B4075A">
            <w:pPr>
              <w:spacing w:after="0" w:line="240" w:lineRule="auto"/>
              <w:jc w:val="center"/>
              <w:rPr>
                <w:rFonts w:ascii="Arial" w:hAnsi="Arial" w:cs="Arial"/>
                <w:b/>
                <w:sz w:val="20"/>
                <w:lang w:val="en-US"/>
              </w:rPr>
            </w:pPr>
          </w:p>
        </w:tc>
      </w:tr>
    </w:tbl>
    <w:p w:rsidR="000065E4" w:rsidRPr="000065E4" w:rsidRDefault="000065E4" w:rsidP="000065E4">
      <w:pPr>
        <w:rPr>
          <w:lang w:val="en-US"/>
        </w:rPr>
      </w:pPr>
    </w:p>
    <w:sectPr w:rsidR="000065E4" w:rsidRPr="000065E4" w:rsidSect="007B65EE">
      <w:footerReference w:type="default" r:id="rId8"/>
      <w:headerReference w:type="first" r:id="rId9"/>
      <w:footerReference w:type="first" r:id="rId10"/>
      <w:pgSz w:w="11900" w:h="16840"/>
      <w:pgMar w:top="1440" w:right="1552" w:bottom="284" w:left="1134" w:header="709" w:footer="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0BD7" w:rsidRDefault="00EC0BD7">
      <w:r>
        <w:separator/>
      </w:r>
    </w:p>
  </w:endnote>
  <w:endnote w:type="continuationSeparator" w:id="0">
    <w:p w:rsidR="00EC0BD7" w:rsidRDefault="00EC0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rial Narrow Bold">
    <w:panose1 w:val="020B0706020202030204"/>
    <w:charset w:val="00"/>
    <w:family w:val="auto"/>
    <w:pitch w:val="variable"/>
    <w:sig w:usb0="00000003" w:usb1="00000000" w:usb2="00000000" w:usb3="00000000" w:csb0="00000001" w:csb1="00000000"/>
  </w:font>
  <w:font w:name="Myriad Pro">
    <w:altName w:val="Malgun Gothic"/>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5EE" w:rsidRDefault="007B65EE" w:rsidP="007B65EE">
    <w:pPr>
      <w:pStyle w:val="YBEaddress"/>
    </w:pPr>
    <w:r>
      <w:t xml:space="preserve">FORM NUMBER: </w:t>
    </w:r>
    <w:r w:rsidR="00692C7A">
      <w:rPr>
        <w:b/>
        <w:color w:val="auto"/>
      </w:rPr>
      <w:t>DOC</w:t>
    </w:r>
    <w:r w:rsidRPr="00C050C9">
      <w:rPr>
        <w:b/>
        <w:color w:val="auto"/>
      </w:rPr>
      <w:t>FRM</w:t>
    </w:r>
    <w:proofErr w:type="gramStart"/>
    <w:r w:rsidRPr="00C050C9">
      <w:rPr>
        <w:b/>
        <w:color w:val="auto"/>
      </w:rPr>
      <w:t>00</w:t>
    </w:r>
    <w:r w:rsidR="00CF3130">
      <w:rPr>
        <w:b/>
        <w:color w:val="auto"/>
      </w:rPr>
      <w:t>2</w:t>
    </w:r>
    <w:r w:rsidRPr="00C050C9">
      <w:rPr>
        <w:b/>
      </w:rPr>
      <w:t xml:space="preserve">  </w:t>
    </w:r>
    <w:r>
      <w:tab/>
    </w:r>
    <w:proofErr w:type="gramEnd"/>
    <w:r>
      <w:t xml:space="preserve">VERSION: </w:t>
    </w:r>
    <w:r w:rsidRPr="00C050C9">
      <w:rPr>
        <w:b/>
        <w:color w:val="auto"/>
      </w:rPr>
      <w:t xml:space="preserve">1 </w:t>
    </w:r>
    <w:r>
      <w:tab/>
    </w:r>
    <w:r w:rsidR="000065E4">
      <w:t>LAST A</w:t>
    </w:r>
    <w:r>
      <w:t xml:space="preserve">MENDMENT: </w:t>
    </w:r>
    <w:r w:rsidR="00CF3130">
      <w:rPr>
        <w:b/>
        <w:color w:val="auto"/>
      </w:rPr>
      <w:t>01/09</w:t>
    </w:r>
    <w:r w:rsidRPr="00C050C9">
      <w:rPr>
        <w:b/>
        <w:color w:val="auto"/>
      </w:rPr>
      <w:t>/2016</w:t>
    </w:r>
    <w:r>
      <w:tab/>
      <w:t xml:space="preserve">OWNER: </w:t>
    </w:r>
    <w:r w:rsidRPr="00C050C9">
      <w:rPr>
        <w:b/>
        <w:color w:val="auto"/>
      </w:rPr>
      <w:t>ADMIN</w:t>
    </w:r>
  </w:p>
  <w:p w:rsidR="007B65EE" w:rsidRDefault="007B65EE" w:rsidP="007B65EE">
    <w:pPr>
      <w:pStyle w:val="YBEaddress"/>
    </w:pPr>
    <w:r w:rsidRPr="00C050C9">
      <w:t>PO Box 420, NHULUNBUY NT 0881, Australia | www.ybe.com.au | telephone +61 8 8987 0900 | fax</w:t>
    </w:r>
    <w:r>
      <w:t xml:space="preserve"> +61 8 8987 099</w:t>
    </w:r>
  </w:p>
  <w:p w:rsidR="00F14C8B" w:rsidRPr="00A9725F" w:rsidRDefault="00F14C8B" w:rsidP="007B65EE">
    <w:pPr>
      <w:pStyle w:val="Footer"/>
      <w:ind w:left="-426" w:right="-119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0C9" w:rsidRDefault="00C050C9" w:rsidP="00C050C9">
    <w:pPr>
      <w:pStyle w:val="YBEaddress"/>
    </w:pPr>
    <w:r>
      <w:t xml:space="preserve">FORM NUMBER: </w:t>
    </w:r>
    <w:r w:rsidR="00032E7A">
      <w:rPr>
        <w:b/>
        <w:color w:val="auto"/>
      </w:rPr>
      <w:t>DOC</w:t>
    </w:r>
    <w:r w:rsidRPr="00C050C9">
      <w:rPr>
        <w:b/>
        <w:color w:val="auto"/>
      </w:rPr>
      <w:t>FRM</w:t>
    </w:r>
    <w:proofErr w:type="gramStart"/>
    <w:r w:rsidRPr="00C050C9">
      <w:rPr>
        <w:b/>
        <w:color w:val="auto"/>
      </w:rPr>
      <w:t>00</w:t>
    </w:r>
    <w:r w:rsidR="00CF3130">
      <w:rPr>
        <w:b/>
        <w:color w:val="auto"/>
      </w:rPr>
      <w:t>2</w:t>
    </w:r>
    <w:r w:rsidRPr="00C050C9">
      <w:rPr>
        <w:b/>
      </w:rPr>
      <w:t xml:space="preserve">  </w:t>
    </w:r>
    <w:r>
      <w:tab/>
    </w:r>
    <w:proofErr w:type="gramEnd"/>
    <w:r>
      <w:t xml:space="preserve">VERSION: </w:t>
    </w:r>
    <w:r w:rsidRPr="00C050C9">
      <w:rPr>
        <w:b/>
        <w:color w:val="auto"/>
      </w:rPr>
      <w:t xml:space="preserve">1 </w:t>
    </w:r>
    <w:r w:rsidR="000065E4">
      <w:tab/>
      <w:t>LAST A</w:t>
    </w:r>
    <w:r>
      <w:t xml:space="preserve">MENDMENT: </w:t>
    </w:r>
    <w:r w:rsidR="00CF3130">
      <w:rPr>
        <w:b/>
        <w:color w:val="auto"/>
      </w:rPr>
      <w:t>01/09</w:t>
    </w:r>
    <w:r w:rsidRPr="00C050C9">
      <w:rPr>
        <w:b/>
        <w:color w:val="auto"/>
      </w:rPr>
      <w:t>/2016</w:t>
    </w:r>
    <w:r>
      <w:tab/>
      <w:t xml:space="preserve">OWNER: </w:t>
    </w:r>
    <w:r w:rsidRPr="00C050C9">
      <w:rPr>
        <w:b/>
        <w:color w:val="auto"/>
      </w:rPr>
      <w:t>ADMIN</w:t>
    </w:r>
  </w:p>
  <w:p w:rsidR="00F14C8B" w:rsidRDefault="00C050C9" w:rsidP="00C050C9">
    <w:pPr>
      <w:pStyle w:val="YBEaddress"/>
    </w:pPr>
    <w:r w:rsidRPr="00C050C9">
      <w:t>PO Box 420, NHULUNBUY NT 0881, Australia | www.ybe.com.au | telephone +61 8 8987 0900 | fax</w:t>
    </w:r>
    <w:r>
      <w:t xml:space="preserve"> +61 8 8987 099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BD7" w:rsidRDefault="00EC0BD7">
      <w:r>
        <w:separator/>
      </w:r>
    </w:p>
  </w:footnote>
  <w:footnote w:type="continuationSeparator" w:id="0">
    <w:p w:rsidR="00EC0BD7" w:rsidRDefault="00EC0B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4C8B" w:rsidRDefault="00754937">
    <w:pPr>
      <w:pStyle w:val="Header"/>
    </w:pPr>
    <w:r>
      <w:rPr>
        <w:noProof/>
        <w:lang w:eastAsia="en-AU"/>
      </w:rPr>
      <mc:AlternateContent>
        <mc:Choice Requires="wps">
          <w:drawing>
            <wp:anchor distT="0" distB="0" distL="114300" distR="114300" simplePos="0" relativeHeight="251657728" behindDoc="0" locked="0" layoutInCell="1" allowOverlap="1">
              <wp:simplePos x="0" y="0"/>
              <wp:positionH relativeFrom="column">
                <wp:posOffset>-55880</wp:posOffset>
              </wp:positionH>
              <wp:positionV relativeFrom="paragraph">
                <wp:posOffset>-104775</wp:posOffset>
              </wp:positionV>
              <wp:extent cx="6629400" cy="12573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4C8B" w:rsidRDefault="00266D18">
                          <w:r>
                            <w:rPr>
                              <w:noProof/>
                              <w:lang w:eastAsia="en-AU"/>
                            </w:rPr>
                            <w:drawing>
                              <wp:inline distT="0" distB="0" distL="0" distR="0">
                                <wp:extent cx="3019425" cy="809625"/>
                                <wp:effectExtent l="0" t="0" r="9525" b="9525"/>
                                <wp:docPr id="128" name="Picture 128" descr="HEAD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ADER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9425" cy="809625"/>
                                        </a:xfrm>
                                        <a:prstGeom prst="rect">
                                          <a:avLst/>
                                        </a:prstGeom>
                                        <a:noFill/>
                                        <a:ln>
                                          <a:noFill/>
                                        </a:ln>
                                      </pic:spPr>
                                    </pic:pic>
                                  </a:graphicData>
                                </a:graphic>
                              </wp:inline>
                            </w:drawing>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4pt;margin-top:-8.25pt;width:522pt;height:9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" filled="f" stroked="f">
              <v:textbox inset=",7.2pt,,7.2pt">
                <w:txbxContent>
                  <w:p w:rsidR="00F14C8B" w:rsidRDefault="00266D18">
                    <w:r>
                      <w:rPr>
                        <w:noProof/>
                        <w:lang w:val="en-US"/>
                      </w:rPr>
                      <w:drawing>
                        <wp:inline distT="0" distB="0" distL="0" distR="0">
                          <wp:extent cx="3019425" cy="809625"/>
                          <wp:effectExtent l="0" t="0" r="9525" b="9525"/>
                          <wp:docPr id="128" name="Picture 128" descr="HEAD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ADER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9425" cy="809625"/>
                                  </a:xfrm>
                                  <a:prstGeom prst="rect">
                                    <a:avLst/>
                                  </a:prstGeom>
                                  <a:noFill/>
                                  <a:ln>
                                    <a:noFill/>
                                  </a:ln>
                                </pic:spPr>
                              </pic:pic>
                            </a:graphicData>
                          </a:graphic>
                        </wp:inline>
                      </w:drawing>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BC6B92"/>
    <w:multiLevelType w:val="hybridMultilevel"/>
    <w:tmpl w:val="0FA2230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5A607D7"/>
    <w:multiLevelType w:val="hybridMultilevel"/>
    <w:tmpl w:val="D05E5D68"/>
    <w:lvl w:ilvl="0" w:tplc="D45A229E">
      <w:start w:val="1"/>
      <w:numFmt w:val="decimal"/>
      <w:lvlText w:val="%1."/>
      <w:lvlJc w:val="left"/>
      <w:pPr>
        <w:ind w:left="542" w:hanging="399"/>
      </w:pPr>
      <w:rPr>
        <w:rFonts w:ascii="Arial" w:eastAsia="Arial" w:hAnsi="Arial" w:cs="Arial" w:hint="default"/>
        <w:b/>
        <w:bCs/>
        <w:color w:val="5E584D"/>
        <w:spacing w:val="-1"/>
        <w:w w:val="103"/>
        <w:sz w:val="18"/>
        <w:szCs w:val="18"/>
      </w:rPr>
    </w:lvl>
    <w:lvl w:ilvl="1" w:tplc="734EFF38">
      <w:start w:val="1"/>
      <w:numFmt w:val="bullet"/>
      <w:lvlText w:val="•"/>
      <w:lvlJc w:val="left"/>
      <w:pPr>
        <w:ind w:left="1444" w:hanging="399"/>
      </w:pPr>
      <w:rPr>
        <w:rFonts w:hint="default"/>
      </w:rPr>
    </w:lvl>
    <w:lvl w:ilvl="2" w:tplc="9152708E">
      <w:start w:val="1"/>
      <w:numFmt w:val="bullet"/>
      <w:lvlText w:val="•"/>
      <w:lvlJc w:val="left"/>
      <w:pPr>
        <w:ind w:left="2348" w:hanging="399"/>
      </w:pPr>
      <w:rPr>
        <w:rFonts w:hint="default"/>
      </w:rPr>
    </w:lvl>
    <w:lvl w:ilvl="3" w:tplc="6B76074E">
      <w:start w:val="1"/>
      <w:numFmt w:val="bullet"/>
      <w:lvlText w:val="•"/>
      <w:lvlJc w:val="left"/>
      <w:pPr>
        <w:ind w:left="3252" w:hanging="399"/>
      </w:pPr>
      <w:rPr>
        <w:rFonts w:hint="default"/>
      </w:rPr>
    </w:lvl>
    <w:lvl w:ilvl="4" w:tplc="AD203436">
      <w:start w:val="1"/>
      <w:numFmt w:val="bullet"/>
      <w:lvlText w:val="•"/>
      <w:lvlJc w:val="left"/>
      <w:pPr>
        <w:ind w:left="4156" w:hanging="399"/>
      </w:pPr>
      <w:rPr>
        <w:rFonts w:hint="default"/>
      </w:rPr>
    </w:lvl>
    <w:lvl w:ilvl="5" w:tplc="7482004A">
      <w:start w:val="1"/>
      <w:numFmt w:val="bullet"/>
      <w:lvlText w:val="•"/>
      <w:lvlJc w:val="left"/>
      <w:pPr>
        <w:ind w:left="5060" w:hanging="399"/>
      </w:pPr>
      <w:rPr>
        <w:rFonts w:hint="default"/>
      </w:rPr>
    </w:lvl>
    <w:lvl w:ilvl="6" w:tplc="858E0F48">
      <w:start w:val="1"/>
      <w:numFmt w:val="bullet"/>
      <w:lvlText w:val="•"/>
      <w:lvlJc w:val="left"/>
      <w:pPr>
        <w:ind w:left="5964" w:hanging="399"/>
      </w:pPr>
      <w:rPr>
        <w:rFonts w:hint="default"/>
      </w:rPr>
    </w:lvl>
    <w:lvl w:ilvl="7" w:tplc="A17CC2E0">
      <w:start w:val="1"/>
      <w:numFmt w:val="bullet"/>
      <w:lvlText w:val="•"/>
      <w:lvlJc w:val="left"/>
      <w:pPr>
        <w:ind w:left="6868" w:hanging="399"/>
      </w:pPr>
      <w:rPr>
        <w:rFonts w:hint="default"/>
      </w:rPr>
    </w:lvl>
    <w:lvl w:ilvl="8" w:tplc="A2588E92">
      <w:start w:val="1"/>
      <w:numFmt w:val="bullet"/>
      <w:lvlText w:val="•"/>
      <w:lvlJc w:val="left"/>
      <w:pPr>
        <w:ind w:left="7772" w:hanging="399"/>
      </w:pPr>
      <w:rPr>
        <w:rFonts w:hint="default"/>
      </w:rPr>
    </w:lvl>
  </w:abstractNum>
  <w:abstractNum w:abstractNumId="2" w15:restartNumberingAfterBreak="0">
    <w:nsid w:val="2A6819DA"/>
    <w:multiLevelType w:val="multilevel"/>
    <w:tmpl w:val="0E729E46"/>
    <w:lvl w:ilvl="0">
      <w:start w:val="1"/>
      <w:numFmt w:val="decimal"/>
      <w:lvlText w:val="%1."/>
      <w:lvlJc w:val="left"/>
      <w:pPr>
        <w:tabs>
          <w:tab w:val="num" w:pos="720"/>
        </w:tabs>
        <w:ind w:left="720" w:hanging="720"/>
      </w:pPr>
      <w:rPr>
        <w:rFonts w:ascii="Verdana" w:eastAsia="Times New Roman" w:hAnsi="Verdana" w:cs="Times New Roman" w:hint="default"/>
      </w:rPr>
    </w:lvl>
    <w:lvl w:ilvl="1">
      <w:start w:val="1"/>
      <w:numFmt w:val="decimal"/>
      <w:lvlText w:val="%1.%2"/>
      <w:lvlJc w:val="left"/>
      <w:pPr>
        <w:tabs>
          <w:tab w:val="num" w:pos="720"/>
        </w:tabs>
        <w:ind w:left="720" w:hanging="720"/>
      </w:pPr>
    </w:lvl>
    <w:lvl w:ilvl="2">
      <w:start w:val="1"/>
      <w:numFmt w:val="bullet"/>
      <w:lvlText w:val=""/>
      <w:lvlJc w:val="left"/>
      <w:pPr>
        <w:tabs>
          <w:tab w:val="num" w:pos="1440"/>
        </w:tabs>
        <w:ind w:left="1440" w:hanging="720"/>
      </w:pPr>
      <w:rPr>
        <w:rFonts w:ascii="Symbol" w:hAnsi="Symbol" w:hint="default"/>
      </w:r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ED62FF"/>
    <w:multiLevelType w:val="hybridMultilevel"/>
    <w:tmpl w:val="5A0A8CEA"/>
    <w:lvl w:ilvl="0" w:tplc="5D02A5DC">
      <w:start w:val="1"/>
      <w:numFmt w:val="bullet"/>
      <w:lvlText w:val=""/>
      <w:lvlJc w:val="left"/>
      <w:pPr>
        <w:ind w:left="820" w:hanging="276"/>
      </w:pPr>
      <w:rPr>
        <w:rFonts w:ascii="Symbol" w:eastAsia="Symbol" w:hAnsi="Symbol" w:cs="Symbol" w:hint="default"/>
        <w:color w:val="5E584D"/>
        <w:w w:val="103"/>
        <w:sz w:val="18"/>
        <w:szCs w:val="18"/>
      </w:rPr>
    </w:lvl>
    <w:lvl w:ilvl="1" w:tplc="7DDCCF5C">
      <w:start w:val="1"/>
      <w:numFmt w:val="bullet"/>
      <w:lvlText w:val="•"/>
      <w:lvlJc w:val="left"/>
      <w:pPr>
        <w:ind w:left="1696" w:hanging="276"/>
      </w:pPr>
      <w:rPr>
        <w:rFonts w:hint="default"/>
      </w:rPr>
    </w:lvl>
    <w:lvl w:ilvl="2" w:tplc="91862D5E">
      <w:start w:val="1"/>
      <w:numFmt w:val="bullet"/>
      <w:lvlText w:val="•"/>
      <w:lvlJc w:val="left"/>
      <w:pPr>
        <w:ind w:left="2572" w:hanging="276"/>
      </w:pPr>
      <w:rPr>
        <w:rFonts w:hint="default"/>
      </w:rPr>
    </w:lvl>
    <w:lvl w:ilvl="3" w:tplc="E2F21A1E">
      <w:start w:val="1"/>
      <w:numFmt w:val="bullet"/>
      <w:lvlText w:val="•"/>
      <w:lvlJc w:val="left"/>
      <w:pPr>
        <w:ind w:left="3448" w:hanging="276"/>
      </w:pPr>
      <w:rPr>
        <w:rFonts w:hint="default"/>
      </w:rPr>
    </w:lvl>
    <w:lvl w:ilvl="4" w:tplc="59B84ED6">
      <w:start w:val="1"/>
      <w:numFmt w:val="bullet"/>
      <w:lvlText w:val="•"/>
      <w:lvlJc w:val="left"/>
      <w:pPr>
        <w:ind w:left="4324" w:hanging="276"/>
      </w:pPr>
      <w:rPr>
        <w:rFonts w:hint="default"/>
      </w:rPr>
    </w:lvl>
    <w:lvl w:ilvl="5" w:tplc="B8CC07FE">
      <w:start w:val="1"/>
      <w:numFmt w:val="bullet"/>
      <w:lvlText w:val="•"/>
      <w:lvlJc w:val="left"/>
      <w:pPr>
        <w:ind w:left="5200" w:hanging="276"/>
      </w:pPr>
      <w:rPr>
        <w:rFonts w:hint="default"/>
      </w:rPr>
    </w:lvl>
    <w:lvl w:ilvl="6" w:tplc="EBCA3C0E">
      <w:start w:val="1"/>
      <w:numFmt w:val="bullet"/>
      <w:lvlText w:val="•"/>
      <w:lvlJc w:val="left"/>
      <w:pPr>
        <w:ind w:left="6076" w:hanging="276"/>
      </w:pPr>
      <w:rPr>
        <w:rFonts w:hint="default"/>
      </w:rPr>
    </w:lvl>
    <w:lvl w:ilvl="7" w:tplc="34560E02">
      <w:start w:val="1"/>
      <w:numFmt w:val="bullet"/>
      <w:lvlText w:val="•"/>
      <w:lvlJc w:val="left"/>
      <w:pPr>
        <w:ind w:left="6952" w:hanging="276"/>
      </w:pPr>
      <w:rPr>
        <w:rFonts w:hint="default"/>
      </w:rPr>
    </w:lvl>
    <w:lvl w:ilvl="8" w:tplc="ACB2BE1C">
      <w:start w:val="1"/>
      <w:numFmt w:val="bullet"/>
      <w:lvlText w:val="•"/>
      <w:lvlJc w:val="left"/>
      <w:pPr>
        <w:ind w:left="7828" w:hanging="276"/>
      </w:pPr>
      <w:rPr>
        <w:rFonts w:hint="default"/>
      </w:rPr>
    </w:lvl>
  </w:abstractNum>
  <w:abstractNum w:abstractNumId="4" w15:restartNumberingAfterBreak="0">
    <w:nsid w:val="34CE0BC8"/>
    <w:multiLevelType w:val="multilevel"/>
    <w:tmpl w:val="DB7821C8"/>
    <w:lvl w:ilvl="0">
      <w:start w:val="1"/>
      <w:numFmt w:val="decimal"/>
      <w:pStyle w:val="Level1Legal"/>
      <w:lvlText w:val="%1."/>
      <w:lvlJc w:val="left"/>
      <w:pPr>
        <w:tabs>
          <w:tab w:val="num" w:pos="720"/>
        </w:tabs>
        <w:ind w:left="720" w:hanging="720"/>
      </w:pPr>
      <w:rPr>
        <w:rFonts w:cs="Times New Roman"/>
      </w:rPr>
    </w:lvl>
    <w:lvl w:ilvl="1">
      <w:start w:val="1"/>
      <w:numFmt w:val="decimal"/>
      <w:pStyle w:val="Level2Legal"/>
      <w:lvlText w:val="%1.%2"/>
      <w:lvlJc w:val="left"/>
      <w:pPr>
        <w:tabs>
          <w:tab w:val="num" w:pos="720"/>
        </w:tabs>
        <w:ind w:left="720" w:hanging="720"/>
      </w:pPr>
      <w:rPr>
        <w:rFonts w:cs="Times New Roman"/>
        <w:sz w:val="24"/>
        <w:szCs w:val="24"/>
      </w:rPr>
    </w:lvl>
    <w:lvl w:ilvl="2">
      <w:start w:val="1"/>
      <w:numFmt w:val="lowerLetter"/>
      <w:pStyle w:val="Level3Legal"/>
      <w:lvlText w:val="(%3)"/>
      <w:lvlJc w:val="left"/>
      <w:pPr>
        <w:tabs>
          <w:tab w:val="num" w:pos="1440"/>
        </w:tabs>
        <w:ind w:left="1440" w:hanging="720"/>
      </w:pPr>
      <w:rPr>
        <w:rFonts w:cs="Times New Roman"/>
      </w:rPr>
    </w:lvl>
    <w:lvl w:ilvl="3">
      <w:start w:val="1"/>
      <w:numFmt w:val="lowerRoman"/>
      <w:pStyle w:val="Level4Legal"/>
      <w:lvlText w:val="(%4)"/>
      <w:lvlJc w:val="left"/>
      <w:pPr>
        <w:tabs>
          <w:tab w:val="num" w:pos="2160"/>
        </w:tabs>
        <w:ind w:left="2160" w:hanging="720"/>
      </w:pPr>
      <w:rPr>
        <w:rFonts w:cs="Times New Roman"/>
      </w:rPr>
    </w:lvl>
    <w:lvl w:ilvl="4">
      <w:start w:val="1"/>
      <w:numFmt w:val="upperLetter"/>
      <w:pStyle w:val="Level5Legal"/>
      <w:lvlText w:val="%5"/>
      <w:lvlJc w:val="left"/>
      <w:pPr>
        <w:tabs>
          <w:tab w:val="num" w:pos="2880"/>
        </w:tabs>
        <w:ind w:left="2880" w:hanging="72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49494599"/>
    <w:multiLevelType w:val="hybridMultilevel"/>
    <w:tmpl w:val="AB8A6A0C"/>
    <w:lvl w:ilvl="0" w:tplc="AFFA9E54">
      <w:start w:val="1136"/>
      <w:numFmt w:val="decimal"/>
      <w:lvlText w:val="%1"/>
      <w:lvlJc w:val="left"/>
      <w:pPr>
        <w:ind w:left="840" w:hanging="480"/>
      </w:pPr>
      <w:rPr>
        <w:rFonts w:asciiTheme="minorHAnsi" w:hAnsiTheme="minorHAnsi" w:cstheme="minorHAns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DA7832"/>
    <w:multiLevelType w:val="hybridMultilevel"/>
    <w:tmpl w:val="E696C82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BA35ED"/>
    <w:multiLevelType w:val="hybridMultilevel"/>
    <w:tmpl w:val="FD7AD14E"/>
    <w:lvl w:ilvl="0" w:tplc="FFFFFFFF">
      <w:start w:val="1"/>
      <w:numFmt w:val="bullet"/>
      <w:pStyle w:val="BTBulleted"/>
      <w:lvlText w:val="·"/>
      <w:lvlJc w:val="left"/>
      <w:pPr>
        <w:ind w:left="357"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DF37C27"/>
    <w:multiLevelType w:val="hybridMultilevel"/>
    <w:tmpl w:val="763C7CAC"/>
    <w:lvl w:ilvl="0" w:tplc="59100DA4">
      <w:start w:val="1"/>
      <w:numFmt w:val="decimal"/>
      <w:lvlText w:val="%1."/>
      <w:lvlJc w:val="left"/>
      <w:pPr>
        <w:ind w:left="544" w:hanging="399"/>
      </w:pPr>
      <w:rPr>
        <w:rFonts w:ascii="Arial" w:eastAsia="Arial" w:hAnsi="Arial" w:cs="Arial" w:hint="default"/>
        <w:color w:val="5E584D"/>
        <w:spacing w:val="-1"/>
        <w:w w:val="103"/>
        <w:sz w:val="18"/>
        <w:szCs w:val="18"/>
      </w:rPr>
    </w:lvl>
    <w:lvl w:ilvl="1" w:tplc="C4F20544">
      <w:start w:val="1"/>
      <w:numFmt w:val="bullet"/>
      <w:lvlText w:val=""/>
      <w:lvlJc w:val="left"/>
      <w:pPr>
        <w:ind w:left="820" w:hanging="276"/>
      </w:pPr>
      <w:rPr>
        <w:rFonts w:ascii="Wingdings" w:eastAsia="Wingdings" w:hAnsi="Wingdings" w:cs="Wingdings" w:hint="default"/>
        <w:color w:val="5E584D"/>
        <w:w w:val="103"/>
        <w:sz w:val="18"/>
        <w:szCs w:val="18"/>
      </w:rPr>
    </w:lvl>
    <w:lvl w:ilvl="2" w:tplc="7B866700">
      <w:start w:val="1"/>
      <w:numFmt w:val="bullet"/>
      <w:lvlText w:val="•"/>
      <w:lvlJc w:val="left"/>
      <w:pPr>
        <w:ind w:left="1793" w:hanging="276"/>
      </w:pPr>
      <w:rPr>
        <w:rFonts w:hint="default"/>
      </w:rPr>
    </w:lvl>
    <w:lvl w:ilvl="3" w:tplc="F5C06704">
      <w:start w:val="1"/>
      <w:numFmt w:val="bullet"/>
      <w:lvlText w:val="•"/>
      <w:lvlJc w:val="left"/>
      <w:pPr>
        <w:ind w:left="2766" w:hanging="276"/>
      </w:pPr>
      <w:rPr>
        <w:rFonts w:hint="default"/>
      </w:rPr>
    </w:lvl>
    <w:lvl w:ilvl="4" w:tplc="9F76DB2C">
      <w:start w:val="1"/>
      <w:numFmt w:val="bullet"/>
      <w:lvlText w:val="•"/>
      <w:lvlJc w:val="left"/>
      <w:pPr>
        <w:ind w:left="3740" w:hanging="276"/>
      </w:pPr>
      <w:rPr>
        <w:rFonts w:hint="default"/>
      </w:rPr>
    </w:lvl>
    <w:lvl w:ilvl="5" w:tplc="D09217A8">
      <w:start w:val="1"/>
      <w:numFmt w:val="bullet"/>
      <w:lvlText w:val="•"/>
      <w:lvlJc w:val="left"/>
      <w:pPr>
        <w:ind w:left="4713" w:hanging="276"/>
      </w:pPr>
      <w:rPr>
        <w:rFonts w:hint="default"/>
      </w:rPr>
    </w:lvl>
    <w:lvl w:ilvl="6" w:tplc="CB1CB04E">
      <w:start w:val="1"/>
      <w:numFmt w:val="bullet"/>
      <w:lvlText w:val="•"/>
      <w:lvlJc w:val="left"/>
      <w:pPr>
        <w:ind w:left="5686" w:hanging="276"/>
      </w:pPr>
      <w:rPr>
        <w:rFonts w:hint="default"/>
      </w:rPr>
    </w:lvl>
    <w:lvl w:ilvl="7" w:tplc="4B94F118">
      <w:start w:val="1"/>
      <w:numFmt w:val="bullet"/>
      <w:lvlText w:val="•"/>
      <w:lvlJc w:val="left"/>
      <w:pPr>
        <w:ind w:left="6660" w:hanging="276"/>
      </w:pPr>
      <w:rPr>
        <w:rFonts w:hint="default"/>
      </w:rPr>
    </w:lvl>
    <w:lvl w:ilvl="8" w:tplc="EDE647F8">
      <w:start w:val="1"/>
      <w:numFmt w:val="bullet"/>
      <w:lvlText w:val="•"/>
      <w:lvlJc w:val="left"/>
      <w:pPr>
        <w:ind w:left="7633" w:hanging="276"/>
      </w:pPr>
      <w:rPr>
        <w:rFonts w:hint="default"/>
      </w:rPr>
    </w:lvl>
  </w:abstractNum>
  <w:abstractNum w:abstractNumId="9" w15:restartNumberingAfterBreak="0">
    <w:nsid w:val="5E164D65"/>
    <w:multiLevelType w:val="hybridMultilevel"/>
    <w:tmpl w:val="4EF6B60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40C7954"/>
    <w:multiLevelType w:val="hybridMultilevel"/>
    <w:tmpl w:val="763C7CAC"/>
    <w:lvl w:ilvl="0" w:tplc="59100DA4">
      <w:start w:val="1"/>
      <w:numFmt w:val="decimal"/>
      <w:lvlText w:val="%1."/>
      <w:lvlJc w:val="left"/>
      <w:pPr>
        <w:ind w:left="544" w:hanging="399"/>
      </w:pPr>
      <w:rPr>
        <w:rFonts w:ascii="Arial" w:eastAsia="Arial" w:hAnsi="Arial" w:cs="Arial" w:hint="default"/>
        <w:color w:val="5E584D"/>
        <w:spacing w:val="-1"/>
        <w:w w:val="103"/>
        <w:sz w:val="18"/>
        <w:szCs w:val="18"/>
      </w:rPr>
    </w:lvl>
    <w:lvl w:ilvl="1" w:tplc="C4F20544">
      <w:start w:val="1"/>
      <w:numFmt w:val="bullet"/>
      <w:lvlText w:val=""/>
      <w:lvlJc w:val="left"/>
      <w:pPr>
        <w:ind w:left="820" w:hanging="276"/>
      </w:pPr>
      <w:rPr>
        <w:rFonts w:ascii="Wingdings" w:eastAsia="Wingdings" w:hAnsi="Wingdings" w:cs="Wingdings" w:hint="default"/>
        <w:color w:val="5E584D"/>
        <w:w w:val="103"/>
        <w:sz w:val="18"/>
        <w:szCs w:val="18"/>
      </w:rPr>
    </w:lvl>
    <w:lvl w:ilvl="2" w:tplc="7B866700">
      <w:start w:val="1"/>
      <w:numFmt w:val="bullet"/>
      <w:lvlText w:val="•"/>
      <w:lvlJc w:val="left"/>
      <w:pPr>
        <w:ind w:left="1793" w:hanging="276"/>
      </w:pPr>
      <w:rPr>
        <w:rFonts w:hint="default"/>
      </w:rPr>
    </w:lvl>
    <w:lvl w:ilvl="3" w:tplc="F5C06704">
      <w:start w:val="1"/>
      <w:numFmt w:val="bullet"/>
      <w:lvlText w:val="•"/>
      <w:lvlJc w:val="left"/>
      <w:pPr>
        <w:ind w:left="2766" w:hanging="276"/>
      </w:pPr>
      <w:rPr>
        <w:rFonts w:hint="default"/>
      </w:rPr>
    </w:lvl>
    <w:lvl w:ilvl="4" w:tplc="9F76DB2C">
      <w:start w:val="1"/>
      <w:numFmt w:val="bullet"/>
      <w:lvlText w:val="•"/>
      <w:lvlJc w:val="left"/>
      <w:pPr>
        <w:ind w:left="3740" w:hanging="276"/>
      </w:pPr>
      <w:rPr>
        <w:rFonts w:hint="default"/>
      </w:rPr>
    </w:lvl>
    <w:lvl w:ilvl="5" w:tplc="D09217A8">
      <w:start w:val="1"/>
      <w:numFmt w:val="bullet"/>
      <w:lvlText w:val="•"/>
      <w:lvlJc w:val="left"/>
      <w:pPr>
        <w:ind w:left="4713" w:hanging="276"/>
      </w:pPr>
      <w:rPr>
        <w:rFonts w:hint="default"/>
      </w:rPr>
    </w:lvl>
    <w:lvl w:ilvl="6" w:tplc="CB1CB04E">
      <w:start w:val="1"/>
      <w:numFmt w:val="bullet"/>
      <w:lvlText w:val="•"/>
      <w:lvlJc w:val="left"/>
      <w:pPr>
        <w:ind w:left="5686" w:hanging="276"/>
      </w:pPr>
      <w:rPr>
        <w:rFonts w:hint="default"/>
      </w:rPr>
    </w:lvl>
    <w:lvl w:ilvl="7" w:tplc="4B94F118">
      <w:start w:val="1"/>
      <w:numFmt w:val="bullet"/>
      <w:lvlText w:val="•"/>
      <w:lvlJc w:val="left"/>
      <w:pPr>
        <w:ind w:left="6660" w:hanging="276"/>
      </w:pPr>
      <w:rPr>
        <w:rFonts w:hint="default"/>
      </w:rPr>
    </w:lvl>
    <w:lvl w:ilvl="8" w:tplc="EDE647F8">
      <w:start w:val="1"/>
      <w:numFmt w:val="bullet"/>
      <w:lvlText w:val="•"/>
      <w:lvlJc w:val="left"/>
      <w:pPr>
        <w:ind w:left="7633" w:hanging="276"/>
      </w:pPr>
      <w:rPr>
        <w:rFonts w:hint="default"/>
      </w:rPr>
    </w:lvl>
  </w:abstractNum>
  <w:abstractNum w:abstractNumId="11" w15:restartNumberingAfterBreak="0">
    <w:nsid w:val="6D9B331C"/>
    <w:multiLevelType w:val="hybridMultilevel"/>
    <w:tmpl w:val="89CCF4E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1"/>
  </w:num>
  <w:num w:numId="3">
    <w:abstractNumId w:val="9"/>
  </w:num>
  <w:num w:numId="4">
    <w:abstractNumId w:val="1"/>
  </w:num>
  <w:num w:numId="5">
    <w:abstractNumId w:val="3"/>
  </w:num>
  <w:num w:numId="6">
    <w:abstractNumId w:val="8"/>
  </w:num>
  <w:num w:numId="7">
    <w:abstractNumId w:val="10"/>
  </w:num>
  <w:num w:numId="8">
    <w:abstractNumId w:val="6"/>
  </w:num>
  <w:num w:numId="9">
    <w:abstractNumId w:val="4"/>
  </w:num>
  <w:num w:numId="10">
    <w:abstractNumId w:val="7"/>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F00"/>
    <w:rsid w:val="000065E4"/>
    <w:rsid w:val="00025E06"/>
    <w:rsid w:val="00032E7A"/>
    <w:rsid w:val="00054C1D"/>
    <w:rsid w:val="00090CB6"/>
    <w:rsid w:val="000A606F"/>
    <w:rsid w:val="000B36F4"/>
    <w:rsid w:val="000C7DBA"/>
    <w:rsid w:val="00132454"/>
    <w:rsid w:val="00182175"/>
    <w:rsid w:val="001933BA"/>
    <w:rsid w:val="001961E0"/>
    <w:rsid w:val="001B34C0"/>
    <w:rsid w:val="00265E3C"/>
    <w:rsid w:val="00266D18"/>
    <w:rsid w:val="002B44B5"/>
    <w:rsid w:val="003102ED"/>
    <w:rsid w:val="00313F2C"/>
    <w:rsid w:val="00470986"/>
    <w:rsid w:val="004D701D"/>
    <w:rsid w:val="00582320"/>
    <w:rsid w:val="005A518E"/>
    <w:rsid w:val="005C7E9F"/>
    <w:rsid w:val="00603D85"/>
    <w:rsid w:val="00607DCC"/>
    <w:rsid w:val="00631C31"/>
    <w:rsid w:val="006846AF"/>
    <w:rsid w:val="00692C7A"/>
    <w:rsid w:val="00714E66"/>
    <w:rsid w:val="00744032"/>
    <w:rsid w:val="00753A11"/>
    <w:rsid w:val="00754937"/>
    <w:rsid w:val="007706B1"/>
    <w:rsid w:val="00786F78"/>
    <w:rsid w:val="007B65EE"/>
    <w:rsid w:val="007E3309"/>
    <w:rsid w:val="008B102C"/>
    <w:rsid w:val="008C5319"/>
    <w:rsid w:val="008F351E"/>
    <w:rsid w:val="00906F00"/>
    <w:rsid w:val="0094195C"/>
    <w:rsid w:val="00945BA3"/>
    <w:rsid w:val="009F5936"/>
    <w:rsid w:val="00A14BCD"/>
    <w:rsid w:val="00A14FB3"/>
    <w:rsid w:val="00A9725F"/>
    <w:rsid w:val="00AF7EBC"/>
    <w:rsid w:val="00B139A7"/>
    <w:rsid w:val="00B4075A"/>
    <w:rsid w:val="00B6145B"/>
    <w:rsid w:val="00B94319"/>
    <w:rsid w:val="00C050C9"/>
    <w:rsid w:val="00C643DE"/>
    <w:rsid w:val="00CB742F"/>
    <w:rsid w:val="00CC750E"/>
    <w:rsid w:val="00CF3130"/>
    <w:rsid w:val="00D62325"/>
    <w:rsid w:val="00DA70D9"/>
    <w:rsid w:val="00DB3617"/>
    <w:rsid w:val="00DC2673"/>
    <w:rsid w:val="00DD5DA2"/>
    <w:rsid w:val="00E13108"/>
    <w:rsid w:val="00E23920"/>
    <w:rsid w:val="00E31716"/>
    <w:rsid w:val="00EC0BD7"/>
    <w:rsid w:val="00F14C8B"/>
    <w:rsid w:val="00FC1667"/>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oNotEmbedSmartTags/>
  <w:decimalSymbol w:val="."/>
  <w:listSeparator w:val=","/>
  <w14:docId w14:val="2105039E"/>
  <w15:docId w15:val="{E8E3248C-49D6-4A8A-B03F-6AFC26F7B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AU" w:eastAsia="en-AU" w:bidi="ar-SA"/>
      </w:rPr>
    </w:rPrDefault>
    <w:pPrDefault/>
  </w:docDefaults>
  <w:latentStyles w:defLockedState="0" w:defUIPriority="99" w:defSemiHidden="0" w:defUnhideWhenUsed="0" w:defQFormat="0" w:count="373">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C750E"/>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BodyText"/>
    <w:link w:val="Heading1Char"/>
    <w:qFormat/>
    <w:rsid w:val="00DD5DA2"/>
    <w:pPr>
      <w:keepNext/>
      <w:keepLines/>
      <w:spacing w:after="220" w:line="200" w:lineRule="atLeast"/>
      <w:ind w:left="835"/>
      <w:outlineLvl w:val="0"/>
    </w:pPr>
    <w:rPr>
      <w:rFonts w:ascii="Arial Black" w:eastAsia="Times New Roman" w:hAnsi="Arial Black" w:cs="Times New Roman"/>
      <w:spacing w:val="-10"/>
      <w:kern w:val="28"/>
      <w:szCs w:val="20"/>
      <w:lang w:val="en-US"/>
    </w:rPr>
  </w:style>
  <w:style w:type="paragraph" w:styleId="Heading2">
    <w:name w:val="heading 2"/>
    <w:basedOn w:val="Normal"/>
    <w:next w:val="Normal"/>
    <w:link w:val="Heading2Char"/>
    <w:uiPriority w:val="9"/>
    <w:unhideWhenUsed/>
    <w:qFormat/>
    <w:rsid w:val="00C050C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BodyText"/>
    <w:link w:val="Heading3Char"/>
    <w:qFormat/>
    <w:rsid w:val="00DD5DA2"/>
    <w:pPr>
      <w:keepNext/>
      <w:keepLines/>
      <w:spacing w:after="0" w:line="180" w:lineRule="atLeast"/>
      <w:ind w:left="1195"/>
      <w:outlineLvl w:val="2"/>
    </w:pPr>
    <w:rPr>
      <w:rFonts w:ascii="Arial Black" w:eastAsia="Times New Roman" w:hAnsi="Arial Black" w:cs="Times New Roman"/>
      <w:spacing w:val="-5"/>
      <w:kern w:val="28"/>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UNDERHEADING">
    <w:name w:val="THUNDER HEADING"/>
    <w:basedOn w:val="Normal"/>
    <w:autoRedefine/>
    <w:rsid w:val="00C8681A"/>
    <w:pPr>
      <w:jc w:val="both"/>
    </w:pPr>
    <w:rPr>
      <w:rFonts w:ascii="Arial Narrow Bold" w:hAnsi="Arial Narrow Bold"/>
      <w:sz w:val="60"/>
    </w:rPr>
  </w:style>
  <w:style w:type="paragraph" w:customStyle="1" w:styleId="THUNDERBODY">
    <w:name w:val="THUNDER BODY"/>
    <w:basedOn w:val="Normal"/>
    <w:autoRedefine/>
    <w:rsid w:val="00CC2B12"/>
    <w:pPr>
      <w:spacing w:before="120"/>
      <w:jc w:val="both"/>
    </w:pPr>
    <w:rPr>
      <w:rFonts w:ascii="Arial" w:hAnsi="Arial"/>
      <w:color w:val="FFFFFF"/>
      <w:sz w:val="18"/>
    </w:rPr>
  </w:style>
  <w:style w:type="paragraph" w:styleId="Header">
    <w:name w:val="header"/>
    <w:basedOn w:val="Normal"/>
    <w:link w:val="HeaderChar"/>
    <w:uiPriority w:val="99"/>
    <w:unhideWhenUsed/>
    <w:rsid w:val="00A9725F"/>
    <w:pPr>
      <w:tabs>
        <w:tab w:val="center" w:pos="4320"/>
        <w:tab w:val="right" w:pos="8640"/>
      </w:tabs>
    </w:pPr>
  </w:style>
  <w:style w:type="character" w:customStyle="1" w:styleId="HeaderChar">
    <w:name w:val="Header Char"/>
    <w:link w:val="Header"/>
    <w:uiPriority w:val="99"/>
    <w:rsid w:val="00A9725F"/>
    <w:rPr>
      <w:sz w:val="24"/>
      <w:szCs w:val="24"/>
      <w:lang w:val="en-AU"/>
    </w:rPr>
  </w:style>
  <w:style w:type="paragraph" w:styleId="Footer">
    <w:name w:val="footer"/>
    <w:basedOn w:val="Normal"/>
    <w:link w:val="FooterChar"/>
    <w:uiPriority w:val="99"/>
    <w:unhideWhenUsed/>
    <w:rsid w:val="00A9725F"/>
    <w:pPr>
      <w:tabs>
        <w:tab w:val="center" w:pos="4320"/>
        <w:tab w:val="right" w:pos="8640"/>
      </w:tabs>
    </w:pPr>
  </w:style>
  <w:style w:type="character" w:customStyle="1" w:styleId="FooterChar">
    <w:name w:val="Footer Char"/>
    <w:link w:val="Footer"/>
    <w:uiPriority w:val="99"/>
    <w:rsid w:val="00A9725F"/>
    <w:rPr>
      <w:sz w:val="24"/>
      <w:szCs w:val="24"/>
      <w:lang w:val="en-AU"/>
    </w:rPr>
  </w:style>
  <w:style w:type="character" w:styleId="Hyperlink">
    <w:name w:val="Hyperlink"/>
    <w:uiPriority w:val="99"/>
    <w:unhideWhenUsed/>
    <w:rsid w:val="00081BC8"/>
    <w:rPr>
      <w:color w:val="0000FF"/>
      <w:u w:val="single"/>
    </w:rPr>
  </w:style>
  <w:style w:type="paragraph" w:customStyle="1" w:styleId="YBEaddress">
    <w:name w:val="YBE address"/>
    <w:basedOn w:val="Normal"/>
    <w:link w:val="YBEaddressChar"/>
    <w:autoRedefine/>
    <w:qFormat/>
    <w:rsid w:val="00C050C9"/>
    <w:pPr>
      <w:jc w:val="center"/>
    </w:pPr>
    <w:rPr>
      <w:rFonts w:ascii="Myriad Pro" w:hAnsi="Myriad Pro"/>
      <w:color w:val="B50D00"/>
      <w:sz w:val="16"/>
    </w:rPr>
  </w:style>
  <w:style w:type="character" w:customStyle="1" w:styleId="YBEaddressChar">
    <w:name w:val="YBE address Char"/>
    <w:link w:val="YBEaddress"/>
    <w:rsid w:val="00C050C9"/>
    <w:rPr>
      <w:rFonts w:ascii="Myriad Pro" w:eastAsiaTheme="minorHAnsi" w:hAnsi="Myriad Pro" w:cstheme="minorBidi"/>
      <w:color w:val="B50D00"/>
      <w:sz w:val="16"/>
      <w:szCs w:val="22"/>
      <w:lang w:eastAsia="en-US"/>
    </w:rPr>
  </w:style>
  <w:style w:type="paragraph" w:customStyle="1" w:styleId="YBEBODY">
    <w:name w:val="YBE BODY"/>
    <w:basedOn w:val="Normal"/>
    <w:qFormat/>
    <w:rsid w:val="00081BC8"/>
    <w:pPr>
      <w:spacing w:before="240" w:after="240"/>
      <w:ind w:left="1276"/>
    </w:pPr>
    <w:rPr>
      <w:rFonts w:ascii="Myriad Pro" w:hAnsi="Myriad Pro"/>
    </w:rPr>
  </w:style>
  <w:style w:type="paragraph" w:styleId="BalloonText">
    <w:name w:val="Balloon Text"/>
    <w:basedOn w:val="Normal"/>
    <w:link w:val="BalloonTextChar"/>
    <w:uiPriority w:val="99"/>
    <w:semiHidden/>
    <w:unhideWhenUsed/>
    <w:rsid w:val="00EC0BD7"/>
    <w:rPr>
      <w:rFonts w:ascii="Tahoma" w:hAnsi="Tahoma" w:cs="Tahoma"/>
      <w:sz w:val="16"/>
      <w:szCs w:val="16"/>
    </w:rPr>
  </w:style>
  <w:style w:type="character" w:customStyle="1" w:styleId="BalloonTextChar">
    <w:name w:val="Balloon Text Char"/>
    <w:basedOn w:val="DefaultParagraphFont"/>
    <w:link w:val="BalloonText"/>
    <w:uiPriority w:val="99"/>
    <w:semiHidden/>
    <w:rsid w:val="00EC0BD7"/>
    <w:rPr>
      <w:rFonts w:ascii="Tahoma" w:hAnsi="Tahoma" w:cs="Tahoma"/>
      <w:sz w:val="16"/>
      <w:szCs w:val="16"/>
      <w:lang w:eastAsia="en-US"/>
    </w:rPr>
  </w:style>
  <w:style w:type="table" w:styleId="TableGrid">
    <w:name w:val="Table Grid"/>
    <w:basedOn w:val="TableNormal"/>
    <w:uiPriority w:val="59"/>
    <w:rsid w:val="00906F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CC750E"/>
    <w:pPr>
      <w:ind w:left="720"/>
      <w:contextualSpacing/>
    </w:pPr>
  </w:style>
  <w:style w:type="character" w:customStyle="1" w:styleId="Heading1Char">
    <w:name w:val="Heading 1 Char"/>
    <w:basedOn w:val="DefaultParagraphFont"/>
    <w:link w:val="Heading1"/>
    <w:rsid w:val="00DD5DA2"/>
    <w:rPr>
      <w:rFonts w:ascii="Arial Black" w:eastAsia="Times New Roman" w:hAnsi="Arial Black"/>
      <w:spacing w:val="-10"/>
      <w:kern w:val="28"/>
      <w:sz w:val="22"/>
      <w:lang w:val="en-US" w:eastAsia="en-US"/>
    </w:rPr>
  </w:style>
  <w:style w:type="character" w:customStyle="1" w:styleId="Heading3Char">
    <w:name w:val="Heading 3 Char"/>
    <w:basedOn w:val="DefaultParagraphFont"/>
    <w:link w:val="Heading3"/>
    <w:rsid w:val="00DD5DA2"/>
    <w:rPr>
      <w:rFonts w:ascii="Arial Black" w:eastAsia="Times New Roman" w:hAnsi="Arial Black"/>
      <w:spacing w:val="-5"/>
      <w:kern w:val="28"/>
      <w:lang w:val="en-US" w:eastAsia="en-US"/>
    </w:rPr>
  </w:style>
  <w:style w:type="paragraph" w:styleId="BodyText">
    <w:name w:val="Body Text"/>
    <w:basedOn w:val="Normal"/>
    <w:link w:val="BodyTextChar"/>
    <w:uiPriority w:val="99"/>
    <w:semiHidden/>
    <w:unhideWhenUsed/>
    <w:rsid w:val="00DD5DA2"/>
    <w:pPr>
      <w:spacing w:after="120"/>
    </w:pPr>
  </w:style>
  <w:style w:type="character" w:customStyle="1" w:styleId="BodyTextChar">
    <w:name w:val="Body Text Char"/>
    <w:basedOn w:val="DefaultParagraphFont"/>
    <w:link w:val="BodyText"/>
    <w:uiPriority w:val="99"/>
    <w:semiHidden/>
    <w:rsid w:val="00DD5DA2"/>
    <w:rPr>
      <w:rFonts w:asciiTheme="minorHAnsi" w:eastAsiaTheme="minorHAnsi" w:hAnsiTheme="minorHAnsi" w:cstheme="minorBidi"/>
      <w:sz w:val="22"/>
      <w:szCs w:val="22"/>
      <w:lang w:eastAsia="en-US"/>
    </w:rPr>
  </w:style>
  <w:style w:type="table" w:styleId="PlainTable1">
    <w:name w:val="Plain Table 1"/>
    <w:basedOn w:val="TableNormal"/>
    <w:uiPriority w:val="41"/>
    <w:rsid w:val="00753A1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2Char">
    <w:name w:val="Heading 2 Char"/>
    <w:basedOn w:val="DefaultParagraphFont"/>
    <w:link w:val="Heading2"/>
    <w:uiPriority w:val="9"/>
    <w:rsid w:val="00C050C9"/>
    <w:rPr>
      <w:rFonts w:asciiTheme="majorHAnsi" w:eastAsiaTheme="majorEastAsia" w:hAnsiTheme="majorHAnsi" w:cstheme="majorBidi"/>
      <w:color w:val="365F91" w:themeColor="accent1" w:themeShade="BF"/>
      <w:sz w:val="26"/>
      <w:szCs w:val="26"/>
      <w:lang w:eastAsia="en-US"/>
    </w:rPr>
  </w:style>
  <w:style w:type="paragraph" w:customStyle="1" w:styleId="TableParagraph">
    <w:name w:val="Table Paragraph"/>
    <w:basedOn w:val="Normal"/>
    <w:uiPriority w:val="1"/>
    <w:qFormat/>
    <w:rsid w:val="00C050C9"/>
    <w:pPr>
      <w:widowControl w:val="0"/>
      <w:spacing w:before="100" w:after="0" w:line="240" w:lineRule="auto"/>
      <w:ind w:left="100"/>
    </w:pPr>
    <w:rPr>
      <w:rFonts w:ascii="Arial" w:eastAsia="Arial" w:hAnsi="Arial" w:cs="Arial"/>
      <w:lang w:val="en-US"/>
    </w:rPr>
  </w:style>
  <w:style w:type="paragraph" w:customStyle="1" w:styleId="Default">
    <w:name w:val="Default"/>
    <w:rsid w:val="000C7DBA"/>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0065E4"/>
    <w:rPr>
      <w:sz w:val="16"/>
      <w:szCs w:val="16"/>
    </w:rPr>
  </w:style>
  <w:style w:type="paragraph" w:styleId="CommentText">
    <w:name w:val="annotation text"/>
    <w:basedOn w:val="Normal"/>
    <w:link w:val="CommentTextChar"/>
    <w:uiPriority w:val="99"/>
    <w:semiHidden/>
    <w:unhideWhenUsed/>
    <w:rsid w:val="000065E4"/>
    <w:pPr>
      <w:spacing w:line="240" w:lineRule="auto"/>
    </w:pPr>
    <w:rPr>
      <w:sz w:val="20"/>
      <w:szCs w:val="20"/>
    </w:rPr>
  </w:style>
  <w:style w:type="character" w:customStyle="1" w:styleId="CommentTextChar">
    <w:name w:val="Comment Text Char"/>
    <w:basedOn w:val="DefaultParagraphFont"/>
    <w:link w:val="CommentText"/>
    <w:uiPriority w:val="99"/>
    <w:semiHidden/>
    <w:rsid w:val="000065E4"/>
    <w:rPr>
      <w:rFonts w:asciiTheme="minorHAnsi" w:eastAsiaTheme="minorHAnsi" w:hAnsiTheme="minorHAnsi" w:cstheme="minorBidi"/>
      <w:lang w:eastAsia="en-US"/>
    </w:rPr>
  </w:style>
  <w:style w:type="paragraph" w:styleId="CommentSubject">
    <w:name w:val="annotation subject"/>
    <w:basedOn w:val="CommentText"/>
    <w:next w:val="CommentText"/>
    <w:link w:val="CommentSubjectChar"/>
    <w:uiPriority w:val="99"/>
    <w:semiHidden/>
    <w:unhideWhenUsed/>
    <w:rsid w:val="000065E4"/>
    <w:rPr>
      <w:b/>
      <w:bCs/>
    </w:rPr>
  </w:style>
  <w:style w:type="character" w:customStyle="1" w:styleId="CommentSubjectChar">
    <w:name w:val="Comment Subject Char"/>
    <w:basedOn w:val="CommentTextChar"/>
    <w:link w:val="CommentSubject"/>
    <w:uiPriority w:val="99"/>
    <w:semiHidden/>
    <w:rsid w:val="000065E4"/>
    <w:rPr>
      <w:rFonts w:asciiTheme="minorHAnsi" w:eastAsiaTheme="minorHAnsi" w:hAnsiTheme="minorHAnsi" w:cstheme="minorBidi"/>
      <w:b/>
      <w:bCs/>
      <w:lang w:eastAsia="en-US"/>
    </w:rPr>
  </w:style>
  <w:style w:type="paragraph" w:customStyle="1" w:styleId="FO2Legal">
    <w:name w:val="FO 2 (Legal)"/>
    <w:basedOn w:val="Normal"/>
    <w:uiPriority w:val="99"/>
    <w:rsid w:val="00631C31"/>
    <w:pPr>
      <w:spacing w:after="120" w:line="240" w:lineRule="auto"/>
      <w:ind w:left="720"/>
    </w:pPr>
    <w:rPr>
      <w:rFonts w:ascii="Times New Roman" w:eastAsia="Times New Roman" w:hAnsi="Times New Roman" w:cs="Times New Roman"/>
      <w:sz w:val="24"/>
      <w:szCs w:val="24"/>
      <w:lang w:val="en-GB"/>
    </w:rPr>
  </w:style>
  <w:style w:type="paragraph" w:customStyle="1" w:styleId="Level1Legal">
    <w:name w:val="Level 1 (Legal)"/>
    <w:basedOn w:val="Normal"/>
    <w:next w:val="Normal"/>
    <w:uiPriority w:val="99"/>
    <w:rsid w:val="00631C31"/>
    <w:pPr>
      <w:keepNext/>
      <w:numPr>
        <w:numId w:val="9"/>
      </w:numPr>
      <w:spacing w:after="120" w:line="240" w:lineRule="auto"/>
      <w:outlineLvl w:val="0"/>
    </w:pPr>
    <w:rPr>
      <w:rFonts w:ascii="Times New Roman" w:eastAsia="Times New Roman" w:hAnsi="Times New Roman" w:cs="Times New Roman"/>
      <w:b/>
      <w:bCs/>
      <w:caps/>
      <w:sz w:val="24"/>
      <w:szCs w:val="24"/>
      <w:lang w:val="en-GB"/>
    </w:rPr>
  </w:style>
  <w:style w:type="paragraph" w:customStyle="1" w:styleId="Level2Legal">
    <w:name w:val="Level 2 (Legal)"/>
    <w:basedOn w:val="Normal"/>
    <w:next w:val="FO2Legal"/>
    <w:rsid w:val="00631C31"/>
    <w:pPr>
      <w:numPr>
        <w:ilvl w:val="1"/>
        <w:numId w:val="9"/>
      </w:numPr>
      <w:spacing w:after="120" w:line="240" w:lineRule="auto"/>
      <w:outlineLvl w:val="1"/>
    </w:pPr>
    <w:rPr>
      <w:rFonts w:ascii="Calibri" w:eastAsia="Times New Roman" w:hAnsi="Calibri" w:cs="Calibri"/>
      <w:lang w:val="en-GB"/>
    </w:rPr>
  </w:style>
  <w:style w:type="paragraph" w:customStyle="1" w:styleId="Level3Legal">
    <w:name w:val="Level 3 (Legal)"/>
    <w:basedOn w:val="Normal"/>
    <w:rsid w:val="00631C31"/>
    <w:pPr>
      <w:numPr>
        <w:ilvl w:val="2"/>
        <w:numId w:val="9"/>
      </w:numPr>
      <w:spacing w:after="120" w:line="240" w:lineRule="auto"/>
      <w:outlineLvl w:val="2"/>
    </w:pPr>
    <w:rPr>
      <w:rFonts w:ascii="Times New Roman" w:eastAsia="Times New Roman" w:hAnsi="Times New Roman" w:cs="Times New Roman"/>
      <w:sz w:val="24"/>
      <w:szCs w:val="24"/>
      <w:lang w:val="en-GB"/>
    </w:rPr>
  </w:style>
  <w:style w:type="paragraph" w:customStyle="1" w:styleId="Level4Legal">
    <w:name w:val="Level 4 (Legal)"/>
    <w:basedOn w:val="Normal"/>
    <w:uiPriority w:val="99"/>
    <w:rsid w:val="00631C31"/>
    <w:pPr>
      <w:numPr>
        <w:ilvl w:val="3"/>
        <w:numId w:val="9"/>
      </w:numPr>
      <w:spacing w:after="120" w:line="240" w:lineRule="auto"/>
      <w:outlineLvl w:val="3"/>
    </w:pPr>
    <w:rPr>
      <w:rFonts w:ascii="Times New Roman" w:eastAsia="Times New Roman" w:hAnsi="Times New Roman" w:cs="Times New Roman"/>
      <w:sz w:val="24"/>
      <w:szCs w:val="24"/>
      <w:lang w:val="en-GB"/>
    </w:rPr>
  </w:style>
  <w:style w:type="paragraph" w:customStyle="1" w:styleId="Level5Legal">
    <w:name w:val="Level 5 (Legal)"/>
    <w:basedOn w:val="Normal"/>
    <w:uiPriority w:val="99"/>
    <w:rsid w:val="00631C31"/>
    <w:pPr>
      <w:numPr>
        <w:ilvl w:val="4"/>
        <w:numId w:val="9"/>
      </w:numPr>
      <w:spacing w:after="120" w:line="240" w:lineRule="auto"/>
      <w:outlineLvl w:val="4"/>
    </w:pPr>
    <w:rPr>
      <w:rFonts w:ascii="Times New Roman" w:eastAsia="Times New Roman" w:hAnsi="Times New Roman" w:cs="Times New Roman"/>
      <w:sz w:val="24"/>
      <w:szCs w:val="24"/>
      <w:lang w:val="en-GB"/>
    </w:rPr>
  </w:style>
  <w:style w:type="paragraph" w:customStyle="1" w:styleId="BTBulleted">
    <w:name w:val="BTBulleted"/>
    <w:basedOn w:val="BodyText"/>
    <w:link w:val="BTBulletedChar"/>
    <w:uiPriority w:val="99"/>
    <w:rsid w:val="00631C31"/>
    <w:pPr>
      <w:numPr>
        <w:numId w:val="10"/>
      </w:numPr>
      <w:spacing w:line="240" w:lineRule="auto"/>
    </w:pPr>
    <w:rPr>
      <w:rFonts w:ascii="Times New Roman" w:eastAsia="Times New Roman" w:hAnsi="Times New Roman" w:cs="Times New Roman"/>
      <w:sz w:val="24"/>
      <w:szCs w:val="24"/>
      <w:lang w:val="en-GB"/>
    </w:rPr>
  </w:style>
  <w:style w:type="paragraph" w:customStyle="1" w:styleId="H1Centered">
    <w:name w:val="H1Centered"/>
    <w:basedOn w:val="Heading1"/>
    <w:uiPriority w:val="99"/>
    <w:rsid w:val="00631C31"/>
    <w:pPr>
      <w:keepLines w:val="0"/>
      <w:spacing w:before="120" w:after="120" w:line="240" w:lineRule="auto"/>
      <w:ind w:left="0"/>
      <w:jc w:val="center"/>
    </w:pPr>
    <w:rPr>
      <w:rFonts w:ascii="Times New Roman" w:hAnsi="Times New Roman"/>
      <w:b/>
      <w:bCs/>
      <w:caps/>
      <w:spacing w:val="0"/>
      <w:kern w:val="0"/>
      <w:sz w:val="24"/>
      <w:szCs w:val="24"/>
      <w:lang w:val="en-GB"/>
    </w:rPr>
  </w:style>
  <w:style w:type="character" w:customStyle="1" w:styleId="BTBulletedChar">
    <w:name w:val="BTBulleted Char"/>
    <w:basedOn w:val="DefaultParagraphFont"/>
    <w:link w:val="BTBulleted"/>
    <w:uiPriority w:val="99"/>
    <w:locked/>
    <w:rsid w:val="00631C31"/>
    <w:rPr>
      <w:rFonts w:ascii="Times New Roman" w:eastAsia="Times New Roman" w:hAnsi="Times New Roman"/>
      <w:sz w:val="24"/>
      <w:szCs w:val="24"/>
      <w:lang w:val="en-GB" w:eastAsia="en-US"/>
    </w:rPr>
  </w:style>
  <w:style w:type="character" w:customStyle="1" w:styleId="Italics">
    <w:name w:val="Italics"/>
    <w:basedOn w:val="DefaultParagraphFont"/>
    <w:uiPriority w:val="99"/>
    <w:rsid w:val="00631C31"/>
    <w:rPr>
      <w:rFonts w:cs="Times New Roman"/>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1153387">
      <w:bodyDiv w:val="1"/>
      <w:marLeft w:val="0"/>
      <w:marRight w:val="0"/>
      <w:marTop w:val="0"/>
      <w:marBottom w:val="0"/>
      <w:divBdr>
        <w:top w:val="none" w:sz="0" w:space="0" w:color="auto"/>
        <w:left w:val="none" w:sz="0" w:space="0" w:color="auto"/>
        <w:bottom w:val="none" w:sz="0" w:space="0" w:color="auto"/>
        <w:right w:val="none" w:sz="0" w:space="0" w:color="auto"/>
      </w:divBdr>
    </w:div>
    <w:div w:id="1501894768">
      <w:bodyDiv w:val="1"/>
      <w:marLeft w:val="0"/>
      <w:marRight w:val="0"/>
      <w:marTop w:val="0"/>
      <w:marBottom w:val="0"/>
      <w:divBdr>
        <w:top w:val="none" w:sz="0" w:space="0" w:color="auto"/>
        <w:left w:val="none" w:sz="0" w:space="0" w:color="auto"/>
        <w:bottom w:val="none" w:sz="0" w:space="0" w:color="auto"/>
        <w:right w:val="none" w:sz="0" w:space="0" w:color="auto"/>
      </w:divBdr>
    </w:div>
    <w:div w:id="159875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s\2013%20Templates\Letterhead%20YB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C1FD1-88AE-4EF0-B88B-1C1333F9D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 YBE</Template>
  <TotalTime>112</TotalTime>
  <Pages>5</Pages>
  <Words>976</Words>
  <Characters>5237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Adzu™</Company>
  <LinksUpToDate>false</LinksUpToDate>
  <CharactersWithSpaces>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tracy.graham</dc:creator>
  <cp:lastModifiedBy>Lucinda Botha</cp:lastModifiedBy>
  <cp:revision>8</cp:revision>
  <cp:lastPrinted>2016-09-02T00:01:00Z</cp:lastPrinted>
  <dcterms:created xsi:type="dcterms:W3CDTF">2016-09-01T23:32:00Z</dcterms:created>
  <dcterms:modified xsi:type="dcterms:W3CDTF">2016-09-11T08:07:00Z</dcterms:modified>
</cp:coreProperties>
</file>